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151" w:rsidRDefault="00510151" w:rsidP="00510151">
      <w:pPr>
        <w:rPr>
          <w:lang w:val="en-US"/>
        </w:rPr>
      </w:pPr>
    </w:p>
    <w:p w:rsidR="00340EC9" w:rsidRPr="00510151" w:rsidRDefault="00510151" w:rsidP="00510151">
      <w:pPr>
        <w:tabs>
          <w:tab w:val="left" w:pos="1425"/>
        </w:tabs>
        <w:jc w:val="right"/>
        <w:rPr>
          <w:rFonts w:ascii="Times New Roman" w:hAnsi="Times New Roman" w:cs="Times New Roman"/>
          <w:b/>
          <w:sz w:val="36"/>
          <w:szCs w:val="36"/>
        </w:rPr>
      </w:pPr>
      <w:r w:rsidRPr="00510151">
        <w:rPr>
          <w:b/>
        </w:rPr>
        <w:tab/>
      </w:r>
      <w:r w:rsidRPr="00510151">
        <w:rPr>
          <w:rFonts w:ascii="Times New Roman" w:hAnsi="Times New Roman" w:cs="Times New Roman"/>
          <w:b/>
          <w:sz w:val="36"/>
          <w:szCs w:val="36"/>
        </w:rPr>
        <w:t>МДОУ « Детский сад №125»</w:t>
      </w:r>
    </w:p>
    <w:p w:rsidR="00510151" w:rsidRDefault="00510151" w:rsidP="00510151">
      <w:pPr>
        <w:tabs>
          <w:tab w:val="left" w:pos="1425"/>
        </w:tabs>
      </w:pPr>
    </w:p>
    <w:p w:rsidR="00510151" w:rsidRDefault="00510151" w:rsidP="00510151">
      <w:pPr>
        <w:tabs>
          <w:tab w:val="left" w:pos="1425"/>
        </w:tabs>
      </w:pPr>
    </w:p>
    <w:p w:rsidR="00510151" w:rsidRDefault="00510151" w:rsidP="00510151">
      <w:pPr>
        <w:tabs>
          <w:tab w:val="left" w:pos="1425"/>
        </w:tabs>
        <w:jc w:val="center"/>
        <w:rPr>
          <w:rFonts w:ascii="Times New Roman" w:hAnsi="Times New Roman" w:cs="Times New Roman"/>
          <w:b/>
          <w:sz w:val="48"/>
          <w:szCs w:val="48"/>
        </w:rPr>
      </w:pPr>
    </w:p>
    <w:p w:rsidR="00510151" w:rsidRDefault="00510151" w:rsidP="00510151">
      <w:pPr>
        <w:tabs>
          <w:tab w:val="left" w:pos="1425"/>
        </w:tabs>
        <w:jc w:val="center"/>
        <w:rPr>
          <w:rFonts w:ascii="Times New Roman" w:hAnsi="Times New Roman" w:cs="Times New Roman"/>
          <w:b/>
          <w:sz w:val="48"/>
          <w:szCs w:val="48"/>
        </w:rPr>
      </w:pPr>
    </w:p>
    <w:p w:rsidR="00510151" w:rsidRPr="00510151" w:rsidRDefault="00510151" w:rsidP="00510151">
      <w:pPr>
        <w:tabs>
          <w:tab w:val="left" w:pos="1425"/>
        </w:tabs>
        <w:jc w:val="center"/>
        <w:rPr>
          <w:rFonts w:ascii="Times New Roman" w:hAnsi="Times New Roman" w:cs="Times New Roman"/>
          <w:b/>
          <w:sz w:val="48"/>
          <w:szCs w:val="48"/>
        </w:rPr>
      </w:pPr>
      <w:r w:rsidRPr="00510151">
        <w:rPr>
          <w:rFonts w:ascii="Times New Roman" w:hAnsi="Times New Roman" w:cs="Times New Roman"/>
          <w:b/>
          <w:sz w:val="48"/>
          <w:szCs w:val="48"/>
        </w:rPr>
        <w:t>Отчет по самообразованию по теме: « Формирование представлений о родном крае у воспитанников старшего дошкольного возраста»</w:t>
      </w:r>
    </w:p>
    <w:p w:rsidR="00510151" w:rsidRPr="00510151" w:rsidRDefault="00510151" w:rsidP="00510151">
      <w:pPr>
        <w:tabs>
          <w:tab w:val="left" w:pos="1425"/>
        </w:tabs>
        <w:jc w:val="center"/>
        <w:rPr>
          <w:rFonts w:ascii="Times New Roman" w:hAnsi="Times New Roman" w:cs="Times New Roman"/>
          <w:b/>
          <w:sz w:val="48"/>
          <w:szCs w:val="48"/>
        </w:rPr>
      </w:pPr>
    </w:p>
    <w:p w:rsidR="00510151" w:rsidRDefault="00510151" w:rsidP="00510151">
      <w:pPr>
        <w:tabs>
          <w:tab w:val="left" w:pos="1425"/>
        </w:tabs>
      </w:pPr>
    </w:p>
    <w:p w:rsidR="00510151" w:rsidRPr="00510151" w:rsidRDefault="00510151" w:rsidP="00510151">
      <w:pPr>
        <w:tabs>
          <w:tab w:val="left" w:pos="1425"/>
        </w:tabs>
        <w:jc w:val="right"/>
        <w:rPr>
          <w:rFonts w:ascii="Times New Roman" w:hAnsi="Times New Roman" w:cs="Times New Roman"/>
          <w:b/>
          <w:sz w:val="48"/>
          <w:szCs w:val="48"/>
        </w:rPr>
      </w:pPr>
      <w:r w:rsidRPr="00510151">
        <w:rPr>
          <w:rFonts w:ascii="Times New Roman" w:hAnsi="Times New Roman" w:cs="Times New Roman"/>
          <w:b/>
          <w:sz w:val="48"/>
          <w:szCs w:val="48"/>
        </w:rPr>
        <w:t xml:space="preserve">Воспитатель: </w:t>
      </w:r>
      <w:proofErr w:type="spellStart"/>
      <w:r w:rsidRPr="00510151">
        <w:rPr>
          <w:rFonts w:ascii="Times New Roman" w:hAnsi="Times New Roman" w:cs="Times New Roman"/>
          <w:b/>
          <w:sz w:val="48"/>
          <w:szCs w:val="48"/>
        </w:rPr>
        <w:t>Гасоян</w:t>
      </w:r>
      <w:proofErr w:type="spellEnd"/>
      <w:r w:rsidRPr="00510151">
        <w:rPr>
          <w:rFonts w:ascii="Times New Roman" w:hAnsi="Times New Roman" w:cs="Times New Roman"/>
          <w:b/>
          <w:sz w:val="48"/>
          <w:szCs w:val="48"/>
        </w:rPr>
        <w:t xml:space="preserve"> Роза Юрьевна</w:t>
      </w:r>
    </w:p>
    <w:p w:rsidR="00510151" w:rsidRPr="00510151" w:rsidRDefault="00510151" w:rsidP="00510151">
      <w:pPr>
        <w:tabs>
          <w:tab w:val="left" w:pos="1425"/>
        </w:tabs>
        <w:jc w:val="right"/>
        <w:rPr>
          <w:rFonts w:ascii="Times New Roman" w:hAnsi="Times New Roman" w:cs="Times New Roman"/>
          <w:b/>
          <w:sz w:val="48"/>
          <w:szCs w:val="48"/>
        </w:rPr>
      </w:pPr>
    </w:p>
    <w:p w:rsidR="00510151" w:rsidRDefault="00510151" w:rsidP="00510151">
      <w:pPr>
        <w:tabs>
          <w:tab w:val="left" w:pos="1425"/>
        </w:tabs>
      </w:pPr>
    </w:p>
    <w:p w:rsidR="00510151" w:rsidRDefault="00510151" w:rsidP="00510151">
      <w:pPr>
        <w:tabs>
          <w:tab w:val="left" w:pos="1425"/>
        </w:tabs>
      </w:pPr>
    </w:p>
    <w:p w:rsidR="00510151" w:rsidRDefault="00510151" w:rsidP="00510151">
      <w:pPr>
        <w:tabs>
          <w:tab w:val="left" w:pos="1425"/>
        </w:tabs>
      </w:pPr>
    </w:p>
    <w:p w:rsidR="00510151" w:rsidRDefault="00510151" w:rsidP="00510151">
      <w:pPr>
        <w:tabs>
          <w:tab w:val="left" w:pos="1425"/>
        </w:tabs>
        <w:jc w:val="center"/>
        <w:rPr>
          <w:rFonts w:ascii="Times New Roman" w:hAnsi="Times New Roman" w:cs="Times New Roman"/>
          <w:b/>
          <w:sz w:val="40"/>
          <w:szCs w:val="40"/>
        </w:rPr>
      </w:pPr>
    </w:p>
    <w:p w:rsidR="00510151" w:rsidRDefault="00510151" w:rsidP="00510151">
      <w:pPr>
        <w:tabs>
          <w:tab w:val="left" w:pos="1425"/>
        </w:tabs>
        <w:jc w:val="center"/>
        <w:rPr>
          <w:rFonts w:ascii="Times New Roman" w:hAnsi="Times New Roman" w:cs="Times New Roman"/>
          <w:b/>
          <w:sz w:val="40"/>
          <w:szCs w:val="40"/>
        </w:rPr>
      </w:pPr>
    </w:p>
    <w:p w:rsidR="00510151" w:rsidRDefault="00510151" w:rsidP="00510151">
      <w:pPr>
        <w:tabs>
          <w:tab w:val="left" w:pos="1425"/>
        </w:tabs>
        <w:jc w:val="center"/>
        <w:rPr>
          <w:rFonts w:ascii="Times New Roman" w:hAnsi="Times New Roman" w:cs="Times New Roman"/>
          <w:b/>
          <w:sz w:val="40"/>
          <w:szCs w:val="40"/>
        </w:rPr>
      </w:pPr>
    </w:p>
    <w:p w:rsidR="00510151" w:rsidRDefault="00510151" w:rsidP="00510151">
      <w:pPr>
        <w:tabs>
          <w:tab w:val="left" w:pos="1425"/>
        </w:tabs>
        <w:jc w:val="center"/>
        <w:rPr>
          <w:rFonts w:ascii="Times New Roman" w:hAnsi="Times New Roman" w:cs="Times New Roman"/>
          <w:b/>
          <w:sz w:val="40"/>
          <w:szCs w:val="40"/>
        </w:rPr>
      </w:pPr>
    </w:p>
    <w:p w:rsidR="00510151" w:rsidRDefault="00510151" w:rsidP="00510151">
      <w:pPr>
        <w:tabs>
          <w:tab w:val="left" w:pos="1425"/>
        </w:tabs>
        <w:jc w:val="center"/>
        <w:rPr>
          <w:rFonts w:ascii="Times New Roman" w:hAnsi="Times New Roman" w:cs="Times New Roman"/>
          <w:b/>
          <w:sz w:val="40"/>
          <w:szCs w:val="40"/>
        </w:rPr>
      </w:pPr>
      <w:r w:rsidRPr="00510151">
        <w:rPr>
          <w:rFonts w:ascii="Times New Roman" w:hAnsi="Times New Roman" w:cs="Times New Roman"/>
          <w:b/>
          <w:sz w:val="40"/>
          <w:szCs w:val="40"/>
        </w:rPr>
        <w:t>Ярославль, 2023г.</w:t>
      </w:r>
    </w:p>
    <w:p w:rsidR="00510151" w:rsidRPr="0005261A" w:rsidRDefault="00510151" w:rsidP="0005261A">
      <w:pPr>
        <w:jc w:val="center"/>
        <w:rPr>
          <w:rFonts w:ascii="Times New Roman" w:hAnsi="Times New Roman" w:cs="Times New Roman"/>
          <w:b/>
          <w:color w:val="000000"/>
          <w:sz w:val="36"/>
          <w:szCs w:val="36"/>
          <w:lang w:eastAsia="ru-RU"/>
        </w:rPr>
      </w:pPr>
      <w:r w:rsidRPr="0005261A">
        <w:rPr>
          <w:rFonts w:ascii="Times New Roman" w:hAnsi="Times New Roman" w:cs="Times New Roman"/>
          <w:b/>
          <w:sz w:val="36"/>
          <w:szCs w:val="36"/>
          <w:lang w:eastAsia="ru-RU"/>
        </w:rPr>
        <w:lastRenderedPageBreak/>
        <w:t>Отчет по самообразованию </w:t>
      </w:r>
      <w:r w:rsidR="00D61B2F">
        <w:rPr>
          <w:rFonts w:ascii="Times New Roman" w:hAnsi="Times New Roman" w:cs="Times New Roman"/>
          <w:b/>
          <w:sz w:val="36"/>
          <w:szCs w:val="36"/>
          <w:lang w:val="en-US" w:eastAsia="ru-RU"/>
        </w:rPr>
        <w:t>“Формирование представлений о родном крае у воспитанников старшего дошкольного возраста “</w:t>
      </w:r>
    </w:p>
    <w:p w:rsidR="00510151" w:rsidRPr="0005261A" w:rsidRDefault="00510151" w:rsidP="00D61B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b/>
          <w:bCs/>
          <w:color w:val="111111"/>
          <w:sz w:val="28"/>
          <w:szCs w:val="28"/>
          <w:lang w:eastAsia="ru-RU"/>
        </w:rPr>
        <w:t>Отчет по самообразованию</w:t>
      </w:r>
      <w:r w:rsidRPr="0005261A">
        <w:rPr>
          <w:rFonts w:ascii="Times New Roman" w:eastAsia="Times New Roman" w:hAnsi="Times New Roman" w:cs="Times New Roman"/>
          <w:color w:val="111111"/>
          <w:sz w:val="28"/>
          <w:szCs w:val="28"/>
          <w:lang w:eastAsia="ru-RU"/>
        </w:rPr>
        <w:t xml:space="preserve"> воспитателя первой </w:t>
      </w:r>
      <w:proofErr w:type="spellStart"/>
      <w:r w:rsidRPr="0005261A">
        <w:rPr>
          <w:rFonts w:ascii="Times New Roman" w:eastAsia="Times New Roman" w:hAnsi="Times New Roman" w:cs="Times New Roman"/>
          <w:color w:val="111111"/>
          <w:sz w:val="28"/>
          <w:szCs w:val="28"/>
          <w:lang w:eastAsia="ru-RU"/>
        </w:rPr>
        <w:t>кВ.</w:t>
      </w:r>
      <w:proofErr w:type="spellEnd"/>
      <w:r w:rsidRPr="0005261A">
        <w:rPr>
          <w:rFonts w:ascii="Times New Roman" w:eastAsia="Times New Roman" w:hAnsi="Times New Roman" w:cs="Times New Roman"/>
          <w:color w:val="111111"/>
          <w:sz w:val="28"/>
          <w:szCs w:val="28"/>
          <w:lang w:eastAsia="ru-RU"/>
        </w:rPr>
        <w:t xml:space="preserve"> категории </w:t>
      </w:r>
      <w:proofErr w:type="spellStart"/>
      <w:r w:rsidRPr="0005261A">
        <w:rPr>
          <w:rFonts w:ascii="Times New Roman" w:eastAsia="Times New Roman" w:hAnsi="Times New Roman" w:cs="Times New Roman"/>
          <w:color w:val="111111"/>
          <w:sz w:val="28"/>
          <w:szCs w:val="28"/>
          <w:lang w:eastAsia="ru-RU"/>
        </w:rPr>
        <w:t>Гасоян</w:t>
      </w:r>
      <w:proofErr w:type="spellEnd"/>
      <w:r w:rsidRPr="0005261A">
        <w:rPr>
          <w:rFonts w:ascii="Times New Roman" w:eastAsia="Times New Roman" w:hAnsi="Times New Roman" w:cs="Times New Roman"/>
          <w:color w:val="111111"/>
          <w:sz w:val="28"/>
          <w:szCs w:val="28"/>
          <w:lang w:eastAsia="ru-RU"/>
        </w:rPr>
        <w:t xml:space="preserve"> Розы Юрьевны</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u w:val="single"/>
          <w:lang w:eastAsia="ru-RU"/>
        </w:rPr>
        <w:t>Актуальность и перспективность</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Сегодня наше общество переживает переоценку идеалов, иногда ставятся под сомнение общечеловеческие ценности, что может привести к необратимым последствиям. Содержание образования должно быть нацелено на воспитание культурного человека, любящего свою Родину.</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Узнать прошлое своего родного края, понять и осмыслить настоящее – все это помогает человеку найти свое место в жизни, адаптироваться в окружающей действительности. Узнать, чем живет твой край, каковы его история, природа, проблемы – это возможность осмысленно воспринимать окружающий тебя мир и </w:t>
      </w:r>
      <w:r w:rsidRPr="0005261A">
        <w:rPr>
          <w:rFonts w:ascii="Times New Roman" w:eastAsia="Times New Roman" w:hAnsi="Times New Roman" w:cs="Times New Roman"/>
          <w:b/>
          <w:bCs/>
          <w:color w:val="111111"/>
          <w:sz w:val="28"/>
          <w:szCs w:val="28"/>
          <w:lang w:eastAsia="ru-RU"/>
        </w:rPr>
        <w:t>самоопределиться в нем</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b/>
          <w:bCs/>
          <w:color w:val="111111"/>
          <w:sz w:val="28"/>
          <w:szCs w:val="28"/>
          <w:lang w:eastAsia="ru-RU"/>
        </w:rPr>
        <w:t> Дошкольный</w:t>
      </w:r>
      <w:r w:rsidRPr="0005261A">
        <w:rPr>
          <w:rFonts w:ascii="Times New Roman" w:eastAsia="Times New Roman" w:hAnsi="Times New Roman" w:cs="Times New Roman"/>
          <w:color w:val="111111"/>
          <w:sz w:val="28"/>
          <w:szCs w:val="28"/>
          <w:lang w:eastAsia="ru-RU"/>
        </w:rPr>
        <w:t>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Очень важно привить детям чувство любви и привязанности к культурным ценностям </w:t>
      </w:r>
      <w:r w:rsidRPr="0005261A">
        <w:rPr>
          <w:rFonts w:ascii="Times New Roman" w:eastAsia="Times New Roman" w:hAnsi="Times New Roman" w:cs="Times New Roman"/>
          <w:b/>
          <w:bCs/>
          <w:color w:val="111111"/>
          <w:sz w:val="28"/>
          <w:szCs w:val="28"/>
          <w:lang w:eastAsia="ru-RU"/>
        </w:rPr>
        <w:t>родного края</w:t>
      </w:r>
      <w:r w:rsidRPr="0005261A">
        <w:rPr>
          <w:rFonts w:ascii="Times New Roman" w:eastAsia="Times New Roman" w:hAnsi="Times New Roman" w:cs="Times New Roman"/>
          <w:color w:val="111111"/>
          <w:sz w:val="28"/>
          <w:szCs w:val="28"/>
          <w:lang w:eastAsia="ru-RU"/>
        </w:rPr>
        <w:t>, так как именно на этой основе воспитывается патриотизм.</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Для того, чтобы по-настоящему любить свой край, нужно хорошо знать его историю, традиции, обычаи. И в этом мы, воспитатели, а также родители, должны помочь  ребенку.</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Задача  - помочь растущему человеку открывать Родину в том, что ему близко и дорого - в ближайшем окружении. Это парк, где малыш гуляет, двор, где играет,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Любой край, область, </w:t>
      </w:r>
      <w:r w:rsidRPr="0005261A">
        <w:rPr>
          <w:rFonts w:ascii="Times New Roman" w:eastAsia="Times New Roman" w:hAnsi="Times New Roman" w:cs="Times New Roman"/>
          <w:b/>
          <w:bCs/>
          <w:color w:val="111111"/>
          <w:sz w:val="28"/>
          <w:szCs w:val="28"/>
          <w:lang w:eastAsia="ru-RU"/>
        </w:rPr>
        <w:t>город</w:t>
      </w:r>
      <w:r w:rsidRPr="0005261A">
        <w:rPr>
          <w:rFonts w:ascii="Times New Roman" w:eastAsia="Times New Roman" w:hAnsi="Times New Roman" w:cs="Times New Roman"/>
          <w:color w:val="111111"/>
          <w:sz w:val="28"/>
          <w:szCs w:val="28"/>
          <w:lang w:eastAsia="ru-RU"/>
        </w:rPr>
        <w:t> имеют свои особенности. Надо показать ребенку, что </w:t>
      </w:r>
      <w:r w:rsidRPr="0005261A">
        <w:rPr>
          <w:rFonts w:ascii="Times New Roman" w:eastAsia="Times New Roman" w:hAnsi="Times New Roman" w:cs="Times New Roman"/>
          <w:b/>
          <w:bCs/>
          <w:color w:val="111111"/>
          <w:sz w:val="28"/>
          <w:szCs w:val="28"/>
          <w:lang w:eastAsia="ru-RU"/>
        </w:rPr>
        <w:t>родной город</w:t>
      </w:r>
      <w:r w:rsidRPr="0005261A">
        <w:rPr>
          <w:rFonts w:ascii="Times New Roman" w:eastAsia="Times New Roman" w:hAnsi="Times New Roman" w:cs="Times New Roman"/>
          <w:color w:val="111111"/>
          <w:sz w:val="28"/>
          <w:szCs w:val="28"/>
          <w:lang w:eastAsia="ru-RU"/>
        </w:rPr>
        <w:t> славен своей историей, традициями, достопримечательностями, памятниками. Расширить круг представлений о </w:t>
      </w:r>
      <w:r w:rsidRPr="0005261A">
        <w:rPr>
          <w:rFonts w:ascii="Times New Roman" w:eastAsia="Times New Roman" w:hAnsi="Times New Roman" w:cs="Times New Roman"/>
          <w:b/>
          <w:bCs/>
          <w:color w:val="111111"/>
          <w:sz w:val="28"/>
          <w:szCs w:val="28"/>
          <w:lang w:eastAsia="ru-RU"/>
        </w:rPr>
        <w:t>родном городе</w:t>
      </w:r>
      <w:r w:rsidRPr="0005261A">
        <w:rPr>
          <w:rFonts w:ascii="Times New Roman" w:eastAsia="Times New Roman" w:hAnsi="Times New Roman" w:cs="Times New Roman"/>
          <w:color w:val="111111"/>
          <w:sz w:val="28"/>
          <w:szCs w:val="28"/>
          <w:lang w:eastAsia="ru-RU"/>
        </w:rPr>
        <w:t>,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При </w:t>
      </w:r>
      <w:r w:rsidRPr="0005261A">
        <w:rPr>
          <w:rFonts w:ascii="Times New Roman" w:eastAsia="Times New Roman" w:hAnsi="Times New Roman" w:cs="Times New Roman"/>
          <w:b/>
          <w:bCs/>
          <w:color w:val="111111"/>
          <w:sz w:val="28"/>
          <w:szCs w:val="28"/>
          <w:lang w:eastAsia="ru-RU"/>
        </w:rPr>
        <w:t>ознакомлении ребенка с родным городом</w:t>
      </w:r>
      <w:r w:rsidRPr="0005261A">
        <w:rPr>
          <w:rFonts w:ascii="Times New Roman" w:eastAsia="Times New Roman" w:hAnsi="Times New Roman" w:cs="Times New Roman"/>
          <w:color w:val="111111"/>
          <w:sz w:val="28"/>
          <w:szCs w:val="28"/>
          <w:lang w:eastAsia="ru-RU"/>
        </w:rPr>
        <w:t> необходимо опираться на имеющийся у него опыт, а также учитывать психологические особенности </w:t>
      </w:r>
      <w:r w:rsidRPr="0005261A">
        <w:rPr>
          <w:rFonts w:ascii="Times New Roman" w:eastAsia="Times New Roman" w:hAnsi="Times New Roman" w:cs="Times New Roman"/>
          <w:b/>
          <w:bCs/>
          <w:color w:val="111111"/>
          <w:sz w:val="28"/>
          <w:szCs w:val="28"/>
          <w:lang w:eastAsia="ru-RU"/>
        </w:rPr>
        <w:t>дошкольника</w:t>
      </w:r>
      <w:r w:rsidRPr="0005261A">
        <w:rPr>
          <w:rFonts w:ascii="Times New Roman" w:eastAsia="Times New Roman" w:hAnsi="Times New Roman" w:cs="Times New Roman"/>
          <w:color w:val="111111"/>
          <w:sz w:val="28"/>
          <w:szCs w:val="28"/>
          <w:lang w:eastAsia="ru-RU"/>
        </w:rPr>
        <w:t>.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w:t>
      </w:r>
      <w:r w:rsidRPr="0005261A">
        <w:rPr>
          <w:rFonts w:ascii="Times New Roman" w:eastAsia="Times New Roman" w:hAnsi="Times New Roman" w:cs="Times New Roman"/>
          <w:b/>
          <w:bCs/>
          <w:color w:val="111111"/>
          <w:sz w:val="28"/>
          <w:szCs w:val="28"/>
          <w:lang w:eastAsia="ru-RU"/>
        </w:rPr>
        <w:t>знакомство с родным городом</w:t>
      </w:r>
      <w:r w:rsidRPr="0005261A">
        <w:rPr>
          <w:rFonts w:ascii="Times New Roman" w:eastAsia="Times New Roman" w:hAnsi="Times New Roman" w:cs="Times New Roman"/>
          <w:color w:val="111111"/>
          <w:sz w:val="28"/>
          <w:szCs w:val="28"/>
          <w:lang w:eastAsia="ru-RU"/>
        </w:rPr>
        <w:t> должно осуществляться на самом главном, ярком, запоминающемся.</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Для </w:t>
      </w:r>
      <w:r w:rsidRPr="0005261A">
        <w:rPr>
          <w:rFonts w:ascii="Times New Roman" w:eastAsia="Times New Roman" w:hAnsi="Times New Roman" w:cs="Times New Roman"/>
          <w:b/>
          <w:bCs/>
          <w:color w:val="111111"/>
          <w:sz w:val="28"/>
          <w:szCs w:val="28"/>
          <w:lang w:eastAsia="ru-RU"/>
        </w:rPr>
        <w:t>знакомства с городом</w:t>
      </w:r>
      <w:r w:rsidRPr="0005261A">
        <w:rPr>
          <w:rFonts w:ascii="Times New Roman" w:eastAsia="Times New Roman" w:hAnsi="Times New Roman" w:cs="Times New Roman"/>
          <w:color w:val="111111"/>
          <w:sz w:val="28"/>
          <w:szCs w:val="28"/>
          <w:lang w:eastAsia="ru-RU"/>
        </w:rPr>
        <w:t> широко используются экскурсии. Их воспитательная значимость во многом зависит от того, как они организованы. К пр</w:t>
      </w:r>
      <w:r w:rsidRPr="0005261A">
        <w:rPr>
          <w:rFonts w:ascii="Times New Roman" w:eastAsia="Times New Roman" w:hAnsi="Times New Roman" w:cs="Times New Roman"/>
          <w:color w:val="111111"/>
          <w:sz w:val="28"/>
          <w:szCs w:val="28"/>
          <w:lang w:eastAsia="ru-RU"/>
        </w:rPr>
        <w:lastRenderedPageBreak/>
        <w:t>едстоящей экскурсии следует и ребенка подготовить, и подготовиться самим </w:t>
      </w:r>
      <w:r w:rsidRPr="0005261A">
        <w:rPr>
          <w:rFonts w:ascii="Times New Roman" w:eastAsia="Times New Roman" w:hAnsi="Times New Roman" w:cs="Times New Roman"/>
          <w:color w:val="111111"/>
          <w:sz w:val="28"/>
          <w:szCs w:val="28"/>
          <w:u w:val="single"/>
          <w:lang w:eastAsia="ru-RU"/>
        </w:rPr>
        <w:t>взрослым</w:t>
      </w:r>
      <w:r w:rsidRPr="0005261A">
        <w:rPr>
          <w:rFonts w:ascii="Times New Roman" w:eastAsia="Times New Roman" w:hAnsi="Times New Roman" w:cs="Times New Roman"/>
          <w:color w:val="111111"/>
          <w:sz w:val="28"/>
          <w:szCs w:val="28"/>
          <w:lang w:eastAsia="ru-RU"/>
        </w:rPr>
        <w:t>: заранее продумать, что и как рассказать о том или ином объекте.</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Помимо экскурсий и целевых прогулок для </w:t>
      </w:r>
      <w:r w:rsidRPr="0005261A">
        <w:rPr>
          <w:rFonts w:ascii="Times New Roman" w:eastAsia="Times New Roman" w:hAnsi="Times New Roman" w:cs="Times New Roman"/>
          <w:b/>
          <w:bCs/>
          <w:color w:val="111111"/>
          <w:sz w:val="28"/>
          <w:szCs w:val="28"/>
          <w:lang w:eastAsia="ru-RU"/>
        </w:rPr>
        <w:t>ознакомления детей с родным городом</w:t>
      </w:r>
      <w:r w:rsidRPr="0005261A">
        <w:rPr>
          <w:rFonts w:ascii="Times New Roman" w:eastAsia="Times New Roman" w:hAnsi="Times New Roman" w:cs="Times New Roman"/>
          <w:color w:val="111111"/>
          <w:sz w:val="28"/>
          <w:szCs w:val="28"/>
          <w:lang w:eastAsia="ru-RU"/>
        </w:rPr>
        <w:t> в нашем распоряжении имеется немало средств и </w:t>
      </w:r>
      <w:r w:rsidRPr="0005261A">
        <w:rPr>
          <w:rFonts w:ascii="Times New Roman" w:eastAsia="Times New Roman" w:hAnsi="Times New Roman" w:cs="Times New Roman"/>
          <w:color w:val="111111"/>
          <w:sz w:val="28"/>
          <w:szCs w:val="28"/>
          <w:u w:val="single"/>
          <w:lang w:eastAsia="ru-RU"/>
        </w:rPr>
        <w:t>методов</w:t>
      </w:r>
      <w:r w:rsidRPr="0005261A">
        <w:rPr>
          <w:rFonts w:ascii="Times New Roman" w:eastAsia="Times New Roman" w:hAnsi="Times New Roman" w:cs="Times New Roman"/>
          <w:color w:val="111111"/>
          <w:sz w:val="28"/>
          <w:szCs w:val="28"/>
          <w:lang w:eastAsia="ru-RU"/>
        </w:rPr>
        <w:t>: наблюдения, рассказ, объяснение взрослого в сочетании с показом и непосредственными наблюдениями ребенка; чтение детской и художественной литературы о </w:t>
      </w:r>
      <w:r w:rsidRPr="0005261A">
        <w:rPr>
          <w:rFonts w:ascii="Times New Roman" w:eastAsia="Times New Roman" w:hAnsi="Times New Roman" w:cs="Times New Roman"/>
          <w:b/>
          <w:bCs/>
          <w:color w:val="111111"/>
          <w:sz w:val="28"/>
          <w:szCs w:val="28"/>
          <w:lang w:eastAsia="ru-RU"/>
        </w:rPr>
        <w:t>родном городе и событиях</w:t>
      </w:r>
      <w:r w:rsidRPr="0005261A">
        <w:rPr>
          <w:rFonts w:ascii="Times New Roman" w:eastAsia="Times New Roman" w:hAnsi="Times New Roman" w:cs="Times New Roman"/>
          <w:color w:val="111111"/>
          <w:sz w:val="28"/>
          <w:szCs w:val="28"/>
          <w:lang w:eastAsia="ru-RU"/>
        </w:rPr>
        <w:t>, связанных с ним, а также рассматривание картин, иллюстраций. Наборы открыток, наборы с видами </w:t>
      </w:r>
      <w:r w:rsidRPr="0005261A">
        <w:rPr>
          <w:rFonts w:ascii="Times New Roman" w:eastAsia="Times New Roman" w:hAnsi="Times New Roman" w:cs="Times New Roman"/>
          <w:b/>
          <w:bCs/>
          <w:color w:val="111111"/>
          <w:sz w:val="28"/>
          <w:szCs w:val="28"/>
          <w:lang w:eastAsia="ru-RU"/>
        </w:rPr>
        <w:t>городов помогут дошкольникам познакомиться не только со своим городом</w:t>
      </w:r>
      <w:r w:rsidRPr="0005261A">
        <w:rPr>
          <w:rFonts w:ascii="Times New Roman" w:eastAsia="Times New Roman" w:hAnsi="Times New Roman" w:cs="Times New Roman"/>
          <w:color w:val="111111"/>
          <w:sz w:val="28"/>
          <w:szCs w:val="28"/>
          <w:lang w:eastAsia="ru-RU"/>
        </w:rPr>
        <w:t>, но и с другими. Разучивание стихотворений и песен, слушание музыкальных произведений о </w:t>
      </w:r>
      <w:r w:rsidRPr="0005261A">
        <w:rPr>
          <w:rFonts w:ascii="Times New Roman" w:eastAsia="Times New Roman" w:hAnsi="Times New Roman" w:cs="Times New Roman"/>
          <w:b/>
          <w:bCs/>
          <w:color w:val="111111"/>
          <w:sz w:val="28"/>
          <w:szCs w:val="28"/>
          <w:lang w:eastAsia="ru-RU"/>
        </w:rPr>
        <w:t>родном городе</w:t>
      </w:r>
      <w:r w:rsidRPr="0005261A">
        <w:rPr>
          <w:rFonts w:ascii="Times New Roman" w:eastAsia="Times New Roman" w:hAnsi="Times New Roman" w:cs="Times New Roman"/>
          <w:color w:val="111111"/>
          <w:sz w:val="28"/>
          <w:szCs w:val="28"/>
          <w:lang w:eastAsia="ru-RU"/>
        </w:rPr>
        <w:t> создадут у ребенка эмоциональное настроение.</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Весь комплекс воздействия должен быть направлен на то, чтобы вызвать у </w:t>
      </w:r>
      <w:r w:rsidRPr="0005261A">
        <w:rPr>
          <w:rFonts w:ascii="Times New Roman" w:eastAsia="Times New Roman" w:hAnsi="Times New Roman" w:cs="Times New Roman"/>
          <w:b/>
          <w:bCs/>
          <w:color w:val="111111"/>
          <w:sz w:val="28"/>
          <w:szCs w:val="28"/>
          <w:lang w:eastAsia="ru-RU"/>
        </w:rPr>
        <w:t>дошкольника чувство восхищения родным городом</w:t>
      </w:r>
      <w:r w:rsidRPr="0005261A">
        <w:rPr>
          <w:rFonts w:ascii="Times New Roman" w:eastAsia="Times New Roman" w:hAnsi="Times New Roman" w:cs="Times New Roman"/>
          <w:color w:val="111111"/>
          <w:sz w:val="28"/>
          <w:szCs w:val="28"/>
          <w:lang w:eastAsia="ru-RU"/>
        </w:rPr>
        <w:t>, воспитать у него любовь и привязанность к тем местам, где родился и живет.</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Любовь к </w:t>
      </w:r>
      <w:r w:rsidRPr="0005261A">
        <w:rPr>
          <w:rFonts w:ascii="Times New Roman" w:eastAsia="Times New Roman" w:hAnsi="Times New Roman" w:cs="Times New Roman"/>
          <w:b/>
          <w:bCs/>
          <w:color w:val="111111"/>
          <w:sz w:val="28"/>
          <w:szCs w:val="28"/>
          <w:lang w:eastAsia="ru-RU"/>
        </w:rPr>
        <w:t>родному городу</w:t>
      </w:r>
      <w:r w:rsidRPr="0005261A">
        <w:rPr>
          <w:rFonts w:ascii="Times New Roman" w:eastAsia="Times New Roman" w:hAnsi="Times New Roman" w:cs="Times New Roman"/>
          <w:color w:val="111111"/>
          <w:sz w:val="28"/>
          <w:szCs w:val="28"/>
          <w:lang w:eastAsia="ru-RU"/>
        </w:rPr>
        <w:t>,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своей Родины, сформировать у детей чувство собственного достоинства, положительные качества личности.</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Детям, у которых нет достаточного количества знаний о малой Родине, трудно сформировать уважительное отношение к ней. Детские воспоминания самые яркие и волнительные. Чем больше ребёнок с детства будет знать о </w:t>
      </w:r>
      <w:r w:rsidRPr="0005261A">
        <w:rPr>
          <w:rFonts w:ascii="Times New Roman" w:eastAsia="Times New Roman" w:hAnsi="Times New Roman" w:cs="Times New Roman"/>
          <w:b/>
          <w:bCs/>
          <w:color w:val="111111"/>
          <w:sz w:val="28"/>
          <w:szCs w:val="28"/>
          <w:lang w:eastAsia="ru-RU"/>
        </w:rPr>
        <w:t>родных местах</w:t>
      </w:r>
      <w:r w:rsidRPr="0005261A">
        <w:rPr>
          <w:rFonts w:ascii="Times New Roman" w:eastAsia="Times New Roman" w:hAnsi="Times New Roman" w:cs="Times New Roman"/>
          <w:color w:val="111111"/>
          <w:sz w:val="28"/>
          <w:szCs w:val="28"/>
          <w:lang w:eastAsia="ru-RU"/>
        </w:rPr>
        <w:t>, </w:t>
      </w:r>
      <w:r w:rsidRPr="0005261A">
        <w:rPr>
          <w:rFonts w:ascii="Times New Roman" w:eastAsia="Times New Roman" w:hAnsi="Times New Roman" w:cs="Times New Roman"/>
          <w:b/>
          <w:bCs/>
          <w:color w:val="111111"/>
          <w:sz w:val="28"/>
          <w:szCs w:val="28"/>
          <w:lang w:eastAsia="ru-RU"/>
        </w:rPr>
        <w:t>родном городе</w:t>
      </w:r>
      <w:r w:rsidRPr="0005261A">
        <w:rPr>
          <w:rFonts w:ascii="Times New Roman" w:eastAsia="Times New Roman" w:hAnsi="Times New Roman" w:cs="Times New Roman"/>
          <w:color w:val="111111"/>
          <w:sz w:val="28"/>
          <w:szCs w:val="28"/>
          <w:lang w:eastAsia="ru-RU"/>
        </w:rPr>
        <w:t>, тем ближе и </w:t>
      </w:r>
      <w:r w:rsidRPr="0005261A">
        <w:rPr>
          <w:rFonts w:ascii="Times New Roman" w:eastAsia="Times New Roman" w:hAnsi="Times New Roman" w:cs="Times New Roman"/>
          <w:b/>
          <w:bCs/>
          <w:color w:val="111111"/>
          <w:sz w:val="28"/>
          <w:szCs w:val="28"/>
          <w:lang w:eastAsia="ru-RU"/>
        </w:rPr>
        <w:t>роднее</w:t>
      </w:r>
      <w:r w:rsidRPr="0005261A">
        <w:rPr>
          <w:rFonts w:ascii="Times New Roman" w:eastAsia="Times New Roman" w:hAnsi="Times New Roman" w:cs="Times New Roman"/>
          <w:color w:val="111111"/>
          <w:sz w:val="28"/>
          <w:szCs w:val="28"/>
          <w:lang w:eastAsia="ru-RU"/>
        </w:rPr>
        <w:t> будет становиться ему Родина, Россия.   </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u w:val="single"/>
          <w:lang w:eastAsia="ru-RU"/>
        </w:rPr>
        <w:t>Цель работы</w:t>
      </w:r>
      <w:r w:rsidRPr="0005261A">
        <w:rPr>
          <w:rFonts w:ascii="Times New Roman" w:eastAsia="Times New Roman" w:hAnsi="Times New Roman" w:cs="Times New Roman"/>
          <w:color w:val="111111"/>
          <w:sz w:val="28"/>
          <w:szCs w:val="28"/>
          <w:lang w:eastAsia="ru-RU"/>
        </w:rPr>
        <w:t>: совершенствовать педагогический процесс по патриотическому воспитанию </w:t>
      </w:r>
      <w:r w:rsidRPr="0005261A">
        <w:rPr>
          <w:rFonts w:ascii="Times New Roman" w:eastAsia="Times New Roman" w:hAnsi="Times New Roman" w:cs="Times New Roman"/>
          <w:b/>
          <w:bCs/>
          <w:color w:val="111111"/>
          <w:sz w:val="28"/>
          <w:szCs w:val="28"/>
          <w:lang w:eastAsia="ru-RU"/>
        </w:rPr>
        <w:t>детей дошкольного возраста</w:t>
      </w:r>
      <w:r w:rsidRPr="0005261A">
        <w:rPr>
          <w:rFonts w:ascii="Times New Roman" w:eastAsia="Times New Roman" w:hAnsi="Times New Roman" w:cs="Times New Roman"/>
          <w:color w:val="111111"/>
          <w:sz w:val="28"/>
          <w:szCs w:val="28"/>
          <w:lang w:eastAsia="ru-RU"/>
        </w:rPr>
        <w:t> через ознакомление с родным городом.</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u w:val="single"/>
          <w:lang w:eastAsia="ru-RU"/>
        </w:rPr>
        <w:t>Задачи</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1. Изучить научно-методическую литературу по данному вопросу.</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2. Систематизировать методический и дидактический материал по ознакомлению с родным городом.</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3. Пополнить предметно-пространственную развивающую среду, направленную на обогащение представлений </w:t>
      </w:r>
      <w:r w:rsidRPr="0005261A">
        <w:rPr>
          <w:rFonts w:ascii="Times New Roman" w:eastAsia="Times New Roman" w:hAnsi="Times New Roman" w:cs="Times New Roman"/>
          <w:b/>
          <w:bCs/>
          <w:color w:val="111111"/>
          <w:sz w:val="28"/>
          <w:szCs w:val="28"/>
          <w:lang w:eastAsia="ru-RU"/>
        </w:rPr>
        <w:t>детей о родном городе</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4. Повысить уровень компетентности родителей по данной проблеме через организацию взаимодействия ДОУ и семьи.</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5. Разработать перспективный план по ознакомлению с г. </w:t>
      </w:r>
      <w:r w:rsidR="00D61B2F">
        <w:rPr>
          <w:rFonts w:ascii="Times New Roman" w:eastAsia="Times New Roman" w:hAnsi="Times New Roman" w:cs="Times New Roman"/>
          <w:color w:val="111111"/>
          <w:sz w:val="28"/>
          <w:szCs w:val="28"/>
          <w:lang w:val="en-US" w:eastAsia="ru-RU"/>
        </w:rPr>
        <w:t xml:space="preserve">Ярославль </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u w:val="single"/>
          <w:lang w:eastAsia="ru-RU"/>
        </w:rPr>
        <w:t>Мной были изучены книги</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1. Н. Ф. Виноградова </w:t>
      </w:r>
      <w:r w:rsidRPr="0005261A">
        <w:rPr>
          <w:rFonts w:ascii="Times New Roman" w:eastAsia="Times New Roman" w:hAnsi="Times New Roman" w:cs="Times New Roman"/>
          <w:i/>
          <w:iCs/>
          <w:color w:val="111111"/>
          <w:sz w:val="28"/>
          <w:szCs w:val="28"/>
          <w:lang w:eastAsia="ru-RU"/>
        </w:rPr>
        <w:t>«Наша Родина»</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2. Е. И. Корнеева «Фольклорные праздники и развлечения в патриотическом воспитании </w:t>
      </w:r>
      <w:r w:rsidRPr="0005261A">
        <w:rPr>
          <w:rFonts w:ascii="Times New Roman" w:eastAsia="Times New Roman" w:hAnsi="Times New Roman" w:cs="Times New Roman"/>
          <w:b/>
          <w:bCs/>
          <w:color w:val="111111"/>
          <w:sz w:val="28"/>
          <w:szCs w:val="28"/>
          <w:lang w:eastAsia="ru-RU"/>
        </w:rPr>
        <w:t>дошкольников</w:t>
      </w:r>
      <w:r w:rsidRPr="0005261A">
        <w:rPr>
          <w:rFonts w:ascii="Times New Roman" w:eastAsia="Times New Roman" w:hAnsi="Times New Roman" w:cs="Times New Roman"/>
          <w:color w:val="111111"/>
          <w:sz w:val="28"/>
          <w:szCs w:val="28"/>
          <w:lang w:eastAsia="ru-RU"/>
        </w:rPr>
        <w:t>»</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3. Н. В. Алешина «Ознакомление </w:t>
      </w:r>
      <w:r w:rsidRPr="0005261A">
        <w:rPr>
          <w:rFonts w:ascii="Times New Roman" w:eastAsia="Times New Roman" w:hAnsi="Times New Roman" w:cs="Times New Roman"/>
          <w:b/>
          <w:bCs/>
          <w:color w:val="111111"/>
          <w:sz w:val="28"/>
          <w:szCs w:val="28"/>
          <w:lang w:eastAsia="ru-RU"/>
        </w:rPr>
        <w:t>дошкольников</w:t>
      </w:r>
      <w:r w:rsidRPr="0005261A">
        <w:rPr>
          <w:rFonts w:ascii="Times New Roman" w:eastAsia="Times New Roman" w:hAnsi="Times New Roman" w:cs="Times New Roman"/>
          <w:color w:val="111111"/>
          <w:sz w:val="28"/>
          <w:szCs w:val="28"/>
          <w:lang w:eastAsia="ru-RU"/>
        </w:rPr>
        <w:t> с окружающим и социальной действительностью»</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4. С. А. Козлова «Нравственное воспитание в процессе ознакомления </w:t>
      </w:r>
      <w:r w:rsidRPr="0005261A">
        <w:rPr>
          <w:rFonts w:ascii="Times New Roman" w:eastAsia="Times New Roman" w:hAnsi="Times New Roman" w:cs="Times New Roman"/>
          <w:b/>
          <w:bCs/>
          <w:color w:val="111111"/>
          <w:sz w:val="28"/>
          <w:szCs w:val="28"/>
          <w:lang w:eastAsia="ru-RU"/>
        </w:rPr>
        <w:t>дошкольников</w:t>
      </w:r>
      <w:r w:rsidRPr="0005261A">
        <w:rPr>
          <w:rFonts w:ascii="Times New Roman" w:eastAsia="Times New Roman" w:hAnsi="Times New Roman" w:cs="Times New Roman"/>
          <w:color w:val="111111"/>
          <w:sz w:val="28"/>
          <w:szCs w:val="28"/>
          <w:lang w:eastAsia="ru-RU"/>
        </w:rPr>
        <w:t> с социальной действительностью»</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5. Н. Г. </w:t>
      </w:r>
      <w:proofErr w:type="spellStart"/>
      <w:r w:rsidRPr="0005261A">
        <w:rPr>
          <w:rFonts w:ascii="Times New Roman" w:eastAsia="Times New Roman" w:hAnsi="Times New Roman" w:cs="Times New Roman"/>
          <w:color w:val="111111"/>
          <w:sz w:val="28"/>
          <w:szCs w:val="28"/>
          <w:lang w:eastAsia="ru-RU"/>
        </w:rPr>
        <w:t>Зеленова</w:t>
      </w:r>
      <w:proofErr w:type="spellEnd"/>
      <w:r w:rsidRPr="0005261A">
        <w:rPr>
          <w:rFonts w:ascii="Times New Roman" w:eastAsia="Times New Roman" w:hAnsi="Times New Roman" w:cs="Times New Roman"/>
          <w:color w:val="111111"/>
          <w:sz w:val="28"/>
          <w:szCs w:val="28"/>
          <w:lang w:eastAsia="ru-RU"/>
        </w:rPr>
        <w:t>, Л. Е. Осипова </w:t>
      </w:r>
      <w:r w:rsidRPr="0005261A">
        <w:rPr>
          <w:rFonts w:ascii="Times New Roman" w:eastAsia="Times New Roman" w:hAnsi="Times New Roman" w:cs="Times New Roman"/>
          <w:i/>
          <w:iCs/>
          <w:color w:val="111111"/>
          <w:sz w:val="28"/>
          <w:szCs w:val="28"/>
          <w:lang w:eastAsia="ru-RU"/>
        </w:rPr>
        <w:t>«Мы живем в России»</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lastRenderedPageBreak/>
        <w:t>6. Л. А. </w:t>
      </w:r>
      <w:proofErr w:type="spellStart"/>
      <w:r w:rsidRPr="0005261A">
        <w:rPr>
          <w:rFonts w:ascii="Times New Roman" w:eastAsia="Times New Roman" w:hAnsi="Times New Roman" w:cs="Times New Roman"/>
          <w:color w:val="111111"/>
          <w:sz w:val="28"/>
          <w:szCs w:val="28"/>
          <w:lang w:eastAsia="ru-RU"/>
        </w:rPr>
        <w:t>Кодрикинский</w:t>
      </w:r>
      <w:proofErr w:type="spellEnd"/>
      <w:r w:rsidRPr="0005261A">
        <w:rPr>
          <w:rFonts w:ascii="Times New Roman" w:eastAsia="Times New Roman" w:hAnsi="Times New Roman" w:cs="Times New Roman"/>
          <w:color w:val="111111"/>
          <w:sz w:val="28"/>
          <w:szCs w:val="28"/>
          <w:lang w:eastAsia="ru-RU"/>
        </w:rPr>
        <w:t> </w:t>
      </w:r>
      <w:r w:rsidRPr="0005261A">
        <w:rPr>
          <w:rFonts w:ascii="Times New Roman" w:eastAsia="Times New Roman" w:hAnsi="Times New Roman" w:cs="Times New Roman"/>
          <w:i/>
          <w:iCs/>
          <w:color w:val="111111"/>
          <w:sz w:val="28"/>
          <w:szCs w:val="28"/>
          <w:lang w:eastAsia="ru-RU"/>
        </w:rPr>
        <w:t>«С чего начинается Родина?» и др.</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5261A">
        <w:rPr>
          <w:rFonts w:ascii="Times New Roman" w:eastAsia="Times New Roman" w:hAnsi="Times New Roman" w:cs="Times New Roman"/>
          <w:color w:val="111111"/>
          <w:sz w:val="28"/>
          <w:szCs w:val="28"/>
          <w:lang w:eastAsia="ru-RU"/>
        </w:rPr>
        <w:t>Также был составлен план </w:t>
      </w:r>
      <w:r w:rsidRPr="0005261A">
        <w:rPr>
          <w:rFonts w:ascii="Times New Roman" w:eastAsia="Times New Roman" w:hAnsi="Times New Roman" w:cs="Times New Roman"/>
          <w:b/>
          <w:bCs/>
          <w:color w:val="111111"/>
          <w:sz w:val="28"/>
          <w:szCs w:val="28"/>
          <w:lang w:eastAsia="ru-RU"/>
        </w:rPr>
        <w:t>самообразования</w:t>
      </w:r>
      <w:r w:rsidRPr="0005261A">
        <w:rPr>
          <w:rFonts w:ascii="Times New Roman" w:eastAsia="Times New Roman" w:hAnsi="Times New Roman" w:cs="Times New Roman"/>
          <w:color w:val="111111"/>
          <w:sz w:val="28"/>
          <w:szCs w:val="28"/>
          <w:lang w:eastAsia="ru-RU"/>
        </w:rPr>
        <w:t> по данной теме на год,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b/>
          <w:bCs/>
          <w:color w:val="181818"/>
          <w:sz w:val="28"/>
          <w:szCs w:val="28"/>
          <w:lang w:eastAsia="ru-RU"/>
        </w:rPr>
        <w:t>По данной теме изучала методическую литературу</w:t>
      </w:r>
      <w:r w:rsidRPr="0005261A">
        <w:rPr>
          <w:rFonts w:ascii="Times New Roman" w:eastAsia="Times New Roman" w:hAnsi="Times New Roman" w:cs="Times New Roman"/>
          <w:color w:val="181818"/>
          <w:sz w:val="28"/>
          <w:szCs w:val="28"/>
          <w:lang w:eastAsia="ru-RU"/>
        </w:rPr>
        <w:t>:</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xml:space="preserve">1.       М. Д. </w:t>
      </w:r>
      <w:proofErr w:type="spellStart"/>
      <w:r w:rsidRPr="0005261A">
        <w:rPr>
          <w:rFonts w:ascii="Times New Roman" w:eastAsia="Times New Roman" w:hAnsi="Times New Roman" w:cs="Times New Roman"/>
          <w:color w:val="181818"/>
          <w:sz w:val="28"/>
          <w:szCs w:val="28"/>
          <w:lang w:eastAsia="ru-RU"/>
        </w:rPr>
        <w:t>Маханева</w:t>
      </w:r>
      <w:proofErr w:type="spellEnd"/>
      <w:r w:rsidRPr="0005261A">
        <w:rPr>
          <w:rFonts w:ascii="Times New Roman" w:eastAsia="Times New Roman" w:hAnsi="Times New Roman" w:cs="Times New Roman"/>
          <w:color w:val="181818"/>
          <w:sz w:val="28"/>
          <w:szCs w:val="28"/>
          <w:lang w:eastAsia="ru-RU"/>
        </w:rPr>
        <w:t>. Нравственно – патриотическое воспитание детей старшего дошкольного возраста. Пособие для реализации государственной программы « Патриотическое воспитание граждан Российской Федерации» ,М., 2004</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2.       М. Ю. Новицкая  Наследие. Патриотическое воспитание в детском саду. М.,2003</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3.       Материалы интернета</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4.      Н.Ф. Виноградова </w:t>
      </w:r>
      <w:r w:rsidRPr="0005261A">
        <w:rPr>
          <w:rFonts w:ascii="Times New Roman" w:eastAsia="Times New Roman" w:hAnsi="Times New Roman" w:cs="Times New Roman"/>
          <w:b/>
          <w:bCs/>
          <w:i/>
          <w:iCs/>
          <w:color w:val="000000"/>
          <w:sz w:val="28"/>
          <w:szCs w:val="28"/>
          <w:lang w:eastAsia="ru-RU"/>
        </w:rPr>
        <w:t>«Наша Родина»</w:t>
      </w:r>
      <w:r w:rsidRPr="0005261A">
        <w:rPr>
          <w:rFonts w:ascii="Times New Roman" w:eastAsia="Times New Roman" w:hAnsi="Times New Roman" w:cs="Times New Roman"/>
          <w:color w:val="000000"/>
          <w:sz w:val="28"/>
          <w:szCs w:val="28"/>
          <w:lang w:eastAsia="ru-RU"/>
        </w:rPr>
        <w:t>. М., Просвещение, 2002</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 xml:space="preserve">5.      А.Д. </w:t>
      </w:r>
      <w:proofErr w:type="spellStart"/>
      <w:r w:rsidRPr="0005261A">
        <w:rPr>
          <w:rFonts w:ascii="Times New Roman" w:eastAsia="Times New Roman" w:hAnsi="Times New Roman" w:cs="Times New Roman"/>
          <w:color w:val="000000"/>
          <w:sz w:val="28"/>
          <w:szCs w:val="28"/>
          <w:lang w:eastAsia="ru-RU"/>
        </w:rPr>
        <w:t>Жариков</w:t>
      </w:r>
      <w:proofErr w:type="spellEnd"/>
      <w:r w:rsidRPr="0005261A">
        <w:rPr>
          <w:rFonts w:ascii="Times New Roman" w:eastAsia="Times New Roman" w:hAnsi="Times New Roman" w:cs="Times New Roman"/>
          <w:color w:val="000000"/>
          <w:sz w:val="28"/>
          <w:szCs w:val="28"/>
          <w:lang w:eastAsia="ru-RU"/>
        </w:rPr>
        <w:t> </w:t>
      </w:r>
      <w:r w:rsidRPr="0005261A">
        <w:rPr>
          <w:rFonts w:ascii="Times New Roman" w:eastAsia="Times New Roman" w:hAnsi="Times New Roman" w:cs="Times New Roman"/>
          <w:b/>
          <w:bCs/>
          <w:i/>
          <w:iCs/>
          <w:color w:val="000000"/>
          <w:sz w:val="28"/>
          <w:szCs w:val="28"/>
          <w:lang w:eastAsia="ru-RU"/>
        </w:rPr>
        <w:t>«Растите детей патриотами»</w:t>
      </w:r>
      <w:r w:rsidRPr="0005261A">
        <w:rPr>
          <w:rFonts w:ascii="Times New Roman" w:eastAsia="Times New Roman" w:hAnsi="Times New Roman" w:cs="Times New Roman"/>
          <w:color w:val="000000"/>
          <w:sz w:val="28"/>
          <w:szCs w:val="28"/>
          <w:lang w:eastAsia="ru-RU"/>
        </w:rPr>
        <w:t> М., Просвещение, 2001.</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6.      Е.И. Корнеева </w:t>
      </w:r>
      <w:r w:rsidRPr="0005261A">
        <w:rPr>
          <w:rFonts w:ascii="Times New Roman" w:eastAsia="Times New Roman" w:hAnsi="Times New Roman" w:cs="Times New Roman"/>
          <w:b/>
          <w:bCs/>
          <w:i/>
          <w:iCs/>
          <w:color w:val="000000"/>
          <w:sz w:val="28"/>
          <w:szCs w:val="28"/>
          <w:lang w:eastAsia="ru-RU"/>
        </w:rPr>
        <w:t>«Фольклорные праздники и развлечения в патриотическом воспитании дошкольников»</w:t>
      </w:r>
      <w:r w:rsidRPr="0005261A">
        <w:rPr>
          <w:rFonts w:ascii="Times New Roman" w:eastAsia="Times New Roman" w:hAnsi="Times New Roman" w:cs="Times New Roman"/>
          <w:color w:val="000000"/>
          <w:sz w:val="28"/>
          <w:szCs w:val="28"/>
          <w:lang w:eastAsia="ru-RU"/>
        </w:rPr>
        <w:t>. М., Просвещение, 2007.</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 xml:space="preserve">7.       Е.Ю. Александрова и др. -Система патриотического воспитания в ДОУ: планирование, педагогические проекты, разработки тематических занятий и сценарии мероприятий, </w:t>
      </w:r>
      <w:proofErr w:type="spellStart"/>
      <w:r w:rsidRPr="0005261A">
        <w:rPr>
          <w:rFonts w:ascii="Times New Roman" w:eastAsia="Times New Roman" w:hAnsi="Times New Roman" w:cs="Times New Roman"/>
          <w:color w:val="000000"/>
          <w:sz w:val="28"/>
          <w:szCs w:val="28"/>
          <w:lang w:eastAsia="ru-RU"/>
        </w:rPr>
        <w:t>г.Волгоград</w:t>
      </w:r>
      <w:proofErr w:type="spellEnd"/>
      <w:r w:rsidRPr="0005261A">
        <w:rPr>
          <w:rFonts w:ascii="Times New Roman" w:eastAsia="Times New Roman" w:hAnsi="Times New Roman" w:cs="Times New Roman"/>
          <w:color w:val="000000"/>
          <w:sz w:val="28"/>
          <w:szCs w:val="28"/>
          <w:lang w:eastAsia="ru-RU"/>
        </w:rPr>
        <w:t>: Учитель, 2007.</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8.      Е.К. Ривина «Государственная символика России М., Просвещение, 2005.</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 xml:space="preserve">9.      Р.И. </w:t>
      </w:r>
      <w:proofErr w:type="spellStart"/>
      <w:r w:rsidRPr="0005261A">
        <w:rPr>
          <w:rFonts w:ascii="Times New Roman" w:eastAsia="Times New Roman" w:hAnsi="Times New Roman" w:cs="Times New Roman"/>
          <w:color w:val="000000"/>
          <w:sz w:val="28"/>
          <w:szCs w:val="28"/>
          <w:lang w:eastAsia="ru-RU"/>
        </w:rPr>
        <w:t>Подрезова</w:t>
      </w:r>
      <w:proofErr w:type="spellEnd"/>
      <w:r w:rsidRPr="0005261A">
        <w:rPr>
          <w:rFonts w:ascii="Times New Roman" w:eastAsia="Times New Roman" w:hAnsi="Times New Roman" w:cs="Times New Roman"/>
          <w:color w:val="000000"/>
          <w:sz w:val="28"/>
          <w:szCs w:val="28"/>
          <w:lang w:eastAsia="ru-RU"/>
        </w:rPr>
        <w:t> </w:t>
      </w:r>
      <w:r w:rsidRPr="0005261A">
        <w:rPr>
          <w:rFonts w:ascii="Times New Roman" w:eastAsia="Times New Roman" w:hAnsi="Times New Roman" w:cs="Times New Roman"/>
          <w:b/>
          <w:bCs/>
          <w:i/>
          <w:iCs/>
          <w:color w:val="000000"/>
          <w:sz w:val="28"/>
          <w:szCs w:val="28"/>
          <w:lang w:eastAsia="ru-RU"/>
        </w:rPr>
        <w:t>«Планирование и конспекты занятий по развитию речи детей в ДОУ»</w:t>
      </w:r>
      <w:r w:rsidRPr="0005261A">
        <w:rPr>
          <w:rFonts w:ascii="Times New Roman" w:eastAsia="Times New Roman" w:hAnsi="Times New Roman" w:cs="Times New Roman"/>
          <w:i/>
          <w:iCs/>
          <w:color w:val="000000"/>
          <w:sz w:val="28"/>
          <w:szCs w:val="28"/>
          <w:lang w:eastAsia="ru-RU"/>
        </w:rPr>
        <w:t>(Патриотическое воспитание)</w:t>
      </w:r>
      <w:r w:rsidRPr="0005261A">
        <w:rPr>
          <w:rFonts w:ascii="Times New Roman" w:eastAsia="Times New Roman" w:hAnsi="Times New Roman" w:cs="Times New Roman"/>
          <w:color w:val="000000"/>
          <w:sz w:val="28"/>
          <w:szCs w:val="28"/>
          <w:lang w:eastAsia="ru-RU"/>
        </w:rPr>
        <w:t>: М., Просвещение, 2007.</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10. Л.В. Логинова </w:t>
      </w:r>
      <w:r w:rsidRPr="0005261A">
        <w:rPr>
          <w:rFonts w:ascii="Times New Roman" w:eastAsia="Times New Roman" w:hAnsi="Times New Roman" w:cs="Times New Roman"/>
          <w:b/>
          <w:bCs/>
          <w:i/>
          <w:iCs/>
          <w:color w:val="000000"/>
          <w:sz w:val="28"/>
          <w:szCs w:val="28"/>
          <w:lang w:eastAsia="ru-RU"/>
        </w:rPr>
        <w:t>«Что может герб нам рассказать»</w:t>
      </w:r>
      <w:r w:rsidRPr="0005261A">
        <w:rPr>
          <w:rFonts w:ascii="Times New Roman" w:eastAsia="Times New Roman" w:hAnsi="Times New Roman" w:cs="Times New Roman"/>
          <w:color w:val="000000"/>
          <w:sz w:val="28"/>
          <w:szCs w:val="28"/>
          <w:lang w:eastAsia="ru-RU"/>
        </w:rPr>
        <w:t>: М., Просвещение, 2007.</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 xml:space="preserve">11.   Л.А. </w:t>
      </w:r>
      <w:proofErr w:type="spellStart"/>
      <w:r w:rsidRPr="0005261A">
        <w:rPr>
          <w:rFonts w:ascii="Times New Roman" w:eastAsia="Times New Roman" w:hAnsi="Times New Roman" w:cs="Times New Roman"/>
          <w:color w:val="000000"/>
          <w:sz w:val="28"/>
          <w:szCs w:val="28"/>
          <w:lang w:eastAsia="ru-RU"/>
        </w:rPr>
        <w:t>Кодрикинский</w:t>
      </w:r>
      <w:proofErr w:type="spellEnd"/>
      <w:r w:rsidRPr="0005261A">
        <w:rPr>
          <w:rFonts w:ascii="Times New Roman" w:eastAsia="Times New Roman" w:hAnsi="Times New Roman" w:cs="Times New Roman"/>
          <w:color w:val="000000"/>
          <w:sz w:val="28"/>
          <w:szCs w:val="28"/>
          <w:lang w:eastAsia="ru-RU"/>
        </w:rPr>
        <w:t> </w:t>
      </w:r>
      <w:r w:rsidRPr="0005261A">
        <w:rPr>
          <w:rFonts w:ascii="Times New Roman" w:eastAsia="Times New Roman" w:hAnsi="Times New Roman" w:cs="Times New Roman"/>
          <w:b/>
          <w:bCs/>
          <w:i/>
          <w:iCs/>
          <w:color w:val="000000"/>
          <w:sz w:val="28"/>
          <w:szCs w:val="28"/>
          <w:lang w:eastAsia="ru-RU"/>
        </w:rPr>
        <w:t>«С чего начинается Родина?»</w:t>
      </w:r>
      <w:r w:rsidRPr="0005261A">
        <w:rPr>
          <w:rFonts w:ascii="Times New Roman" w:eastAsia="Times New Roman" w:hAnsi="Times New Roman" w:cs="Times New Roman"/>
          <w:color w:val="000000"/>
          <w:sz w:val="28"/>
          <w:szCs w:val="28"/>
          <w:lang w:eastAsia="ru-RU"/>
        </w:rPr>
        <w:t>: М., Просвещение, 2007.</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000000"/>
          <w:sz w:val="28"/>
          <w:szCs w:val="28"/>
          <w:lang w:eastAsia="ru-RU"/>
        </w:rPr>
        <w:t>12.  </w:t>
      </w:r>
      <w:proofErr w:type="spellStart"/>
      <w:r w:rsidRPr="0005261A">
        <w:rPr>
          <w:rFonts w:ascii="Times New Roman" w:eastAsia="Times New Roman" w:hAnsi="Times New Roman" w:cs="Times New Roman"/>
          <w:color w:val="000000"/>
          <w:sz w:val="28"/>
          <w:szCs w:val="28"/>
          <w:lang w:eastAsia="ru-RU"/>
        </w:rPr>
        <w:t>Г.Зеленова</w:t>
      </w:r>
      <w:proofErr w:type="spellEnd"/>
      <w:r w:rsidRPr="0005261A">
        <w:rPr>
          <w:rFonts w:ascii="Times New Roman" w:eastAsia="Times New Roman" w:hAnsi="Times New Roman" w:cs="Times New Roman"/>
          <w:color w:val="000000"/>
          <w:sz w:val="28"/>
          <w:szCs w:val="28"/>
          <w:lang w:eastAsia="ru-RU"/>
        </w:rPr>
        <w:t>, Л.Е. Осипова </w:t>
      </w:r>
      <w:r w:rsidRPr="0005261A">
        <w:rPr>
          <w:rFonts w:ascii="Times New Roman" w:eastAsia="Times New Roman" w:hAnsi="Times New Roman" w:cs="Times New Roman"/>
          <w:b/>
          <w:bCs/>
          <w:i/>
          <w:iCs/>
          <w:color w:val="000000"/>
          <w:sz w:val="28"/>
          <w:szCs w:val="28"/>
          <w:lang w:eastAsia="ru-RU"/>
        </w:rPr>
        <w:t>«Мы живем в России»</w:t>
      </w:r>
      <w:r w:rsidRPr="0005261A">
        <w:rPr>
          <w:rFonts w:ascii="Times New Roman" w:eastAsia="Times New Roman" w:hAnsi="Times New Roman" w:cs="Times New Roman"/>
          <w:color w:val="000000"/>
          <w:sz w:val="28"/>
          <w:szCs w:val="28"/>
          <w:lang w:eastAsia="ru-RU"/>
        </w:rPr>
        <w:t> </w:t>
      </w:r>
      <w:r w:rsidRPr="0005261A">
        <w:rPr>
          <w:rFonts w:ascii="Times New Roman" w:eastAsia="Times New Roman" w:hAnsi="Times New Roman" w:cs="Times New Roman"/>
          <w:i/>
          <w:iCs/>
          <w:color w:val="000000"/>
          <w:sz w:val="28"/>
          <w:szCs w:val="28"/>
          <w:lang w:eastAsia="ru-RU"/>
        </w:rPr>
        <w:t>(гражданско-патриотическое воспитание до</w:t>
      </w:r>
    </w:p>
    <w:p w:rsidR="0005261A" w:rsidRPr="0005261A" w:rsidRDefault="0005261A" w:rsidP="0005261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b/>
          <w:bCs/>
          <w:color w:val="181818"/>
          <w:sz w:val="28"/>
          <w:szCs w:val="28"/>
          <w:lang w:eastAsia="ru-RU"/>
        </w:rPr>
        <w:t>В течении года проводилась работа с детьми: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НОД(согласно календарному плану), игры(дидактические, подвижные с текстом, хороводные, словесные, сюжетно-ролевые, пальчиковые), беседы, чтение художественной литературы, демонстрация картин и иллюстраций, показ способов действий.</w:t>
      </w:r>
    </w:p>
    <w:p w:rsid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b/>
          <w:bCs/>
          <w:color w:val="181818"/>
          <w:sz w:val="28"/>
          <w:szCs w:val="28"/>
          <w:lang w:eastAsia="ru-RU"/>
        </w:rPr>
        <w:t> Моя педагогическая копилка</w:t>
      </w:r>
      <w:r w:rsidRPr="0005261A">
        <w:rPr>
          <w:rFonts w:ascii="Times New Roman" w:eastAsia="Times New Roman" w:hAnsi="Times New Roman" w:cs="Times New Roman"/>
          <w:color w:val="181818"/>
          <w:sz w:val="28"/>
          <w:szCs w:val="28"/>
          <w:lang w:eastAsia="ru-RU"/>
        </w:rPr>
        <w:t>:</w:t>
      </w:r>
    </w:p>
    <w:p w:rsidR="00F945F6" w:rsidRDefault="000239EA" w:rsidP="000239EA">
      <w:pPr>
        <w:shd w:val="clear" w:color="auto" w:fill="FFFFFF"/>
        <w:spacing w:after="0" w:line="240" w:lineRule="auto"/>
        <w:ind w:firstLine="709"/>
        <w:jc w:val="both"/>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color w:val="181818"/>
          <w:sz w:val="28"/>
          <w:szCs w:val="28"/>
          <w:lang w:val="en-US" w:eastAsia="ru-RU"/>
        </w:rPr>
        <w:t xml:space="preserve">Разучивание стихотворений с детьми </w:t>
      </w:r>
      <w:r w:rsidR="00F945F6">
        <w:rPr>
          <w:rFonts w:ascii="Times New Roman" w:eastAsia="Times New Roman" w:hAnsi="Times New Roman" w:cs="Times New Roman"/>
          <w:color w:val="181818"/>
          <w:sz w:val="28"/>
          <w:szCs w:val="28"/>
          <w:lang w:val="en-US" w:eastAsia="ru-RU"/>
        </w:rPr>
        <w:t>;</w:t>
      </w:r>
    </w:p>
    <w:p w:rsidR="00F945F6" w:rsidRDefault="00F945F6" w:rsidP="000239EA">
      <w:pPr>
        <w:shd w:val="clear" w:color="auto" w:fill="FFFFFF"/>
        <w:spacing w:after="0" w:line="240" w:lineRule="auto"/>
        <w:ind w:firstLine="709"/>
        <w:jc w:val="both"/>
        <w:rPr>
          <w:rFonts w:ascii="Times New Roman" w:eastAsia="Times New Roman" w:hAnsi="Times New Roman" w:cs="Times New Roman"/>
          <w:color w:val="181818"/>
          <w:sz w:val="28"/>
          <w:szCs w:val="28"/>
          <w:lang w:val="en-US" w:eastAsia="ru-RU"/>
        </w:rPr>
      </w:pPr>
      <w:r>
        <w:rPr>
          <w:rFonts w:ascii="Times New Roman" w:eastAsia="Times New Roman" w:hAnsi="Times New Roman" w:cs="Times New Roman"/>
          <w:color w:val="181818"/>
          <w:sz w:val="28"/>
          <w:szCs w:val="28"/>
          <w:lang w:val="en-US" w:eastAsia="ru-RU"/>
        </w:rPr>
        <w:t xml:space="preserve">Экскурсии </w:t>
      </w:r>
    </w:p>
    <w:p w:rsidR="0005261A" w:rsidRPr="0005261A" w:rsidRDefault="0005261A" w:rsidP="000239E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-Выступление на педагогическом совете с презентацией на тему «</w:t>
      </w:r>
      <w:r w:rsidR="00F945F6">
        <w:rPr>
          <w:rFonts w:ascii="Times New Roman" w:eastAsia="Times New Roman" w:hAnsi="Times New Roman" w:cs="Times New Roman"/>
          <w:color w:val="181818"/>
          <w:sz w:val="28"/>
          <w:szCs w:val="28"/>
          <w:lang w:val="en-US" w:eastAsia="ru-RU"/>
        </w:rPr>
        <w:t>Свой край люби и знай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-Оформление патриотического уголка</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xml:space="preserve">- экскурсия в </w:t>
      </w:r>
      <w:r w:rsidR="00BB0026">
        <w:rPr>
          <w:rFonts w:ascii="Times New Roman" w:eastAsia="Times New Roman" w:hAnsi="Times New Roman" w:cs="Times New Roman"/>
          <w:color w:val="181818"/>
          <w:sz w:val="28"/>
          <w:szCs w:val="28"/>
          <w:lang w:val="en-US" w:eastAsia="ru-RU"/>
        </w:rPr>
        <w:t xml:space="preserve">Усадьбу Коковцевых </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экскурсия по достопримечательностям г. Ярославля</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экскурсия на аллею славы</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знакомство с историей г. Ярославль</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знакомство с героями нашего города.</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составление геологического древа семьи.</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lastRenderedPageBreak/>
        <w:t>- разучивание стихотворений, песен о своем городе.</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5261A">
        <w:rPr>
          <w:rFonts w:ascii="Times New Roman" w:eastAsia="Times New Roman" w:hAnsi="Times New Roman" w:cs="Times New Roman"/>
          <w:color w:val="181818"/>
          <w:sz w:val="28"/>
          <w:szCs w:val="28"/>
          <w:lang w:eastAsia="ru-RU"/>
        </w:rPr>
        <w:t> </w:t>
      </w:r>
    </w:p>
    <w:p w:rsidR="0005261A" w:rsidRPr="0005261A" w:rsidRDefault="0005261A" w:rsidP="0005261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000000"/>
          <w:sz w:val="28"/>
          <w:szCs w:val="28"/>
          <w:lang w:eastAsia="ru-RU"/>
        </w:rPr>
        <w:t>Значительно возрос уровень сформированных патриотических знаний и правильного отношения к миру, стране, природе у дошкольников.</w:t>
      </w:r>
    </w:p>
    <w:p w:rsidR="0005261A" w:rsidRPr="0005261A" w:rsidRDefault="0005261A" w:rsidP="0005261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000000"/>
          <w:sz w:val="28"/>
          <w:szCs w:val="28"/>
          <w:lang w:eastAsia="ru-RU"/>
        </w:rPr>
        <w:t>У детей появился интерес к истории, местной художественной литературе, природным богатствам родного края.</w:t>
      </w:r>
    </w:p>
    <w:p w:rsidR="0005261A" w:rsidRPr="0005261A" w:rsidRDefault="0005261A" w:rsidP="0005261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000000"/>
          <w:sz w:val="28"/>
          <w:szCs w:val="28"/>
          <w:lang w:eastAsia="ru-RU"/>
        </w:rPr>
        <w:t>Выросло количество участников, проводимых в детском саду конкурсов и акций краеведческой тематики, направленных на развитие творческих способностей, любознательности, воспитание любви к малой родине.</w:t>
      </w:r>
    </w:p>
    <w:p w:rsidR="0005261A" w:rsidRPr="0005261A" w:rsidRDefault="0005261A"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111111"/>
          <w:sz w:val="28"/>
          <w:szCs w:val="28"/>
          <w:lang w:eastAsia="ru-RU"/>
        </w:rPr>
        <w:t>В результате проведенной работы дети знают и называют улицы, на которых они живут, город, называют некоторые достопримечательности родного города.</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Работа с родителями: проведены консультации «Как ребенок познаёт окружающий мир», «Расскажите детям о своем городе» и др.</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Изучаю нормативно-правовую документацию.</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Перспективы:</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 продолжить работу деятельности в данном направлении;</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 откорректировать задачи по вопросам патриотического воспитания дошкольников на следующий учебный год;</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 участие детей и родителей в конкурсах;</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 пополнить предметно – развивающую среду в группе по данной теме,</w:t>
      </w:r>
    </w:p>
    <w:p w:rsidR="00510151" w:rsidRPr="0005261A" w:rsidRDefault="00510151" w:rsidP="000526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261A">
        <w:rPr>
          <w:rFonts w:ascii="Times New Roman" w:eastAsia="Times New Roman" w:hAnsi="Times New Roman" w:cs="Times New Roman"/>
          <w:color w:val="333333"/>
          <w:sz w:val="28"/>
          <w:szCs w:val="28"/>
          <w:lang w:eastAsia="ru-RU"/>
        </w:rPr>
        <w:t>- спланировать совместную работу на следующий учебный год, с родителями, детьми, с педагогами.</w:t>
      </w:r>
    </w:p>
    <w:p w:rsidR="0005261A" w:rsidRPr="0005261A" w:rsidRDefault="0005261A" w:rsidP="0005261A">
      <w:pPr>
        <w:pStyle w:val="a4"/>
        <w:shd w:val="clear" w:color="auto" w:fill="FFFFFF"/>
        <w:spacing w:before="0" w:beforeAutospacing="0" w:after="0" w:afterAutospacing="0" w:line="360" w:lineRule="auto"/>
        <w:ind w:firstLine="709"/>
        <w:jc w:val="both"/>
        <w:rPr>
          <w:color w:val="000000"/>
          <w:sz w:val="28"/>
          <w:szCs w:val="28"/>
        </w:rPr>
      </w:pPr>
      <w:r w:rsidRPr="0005261A">
        <w:rPr>
          <w:color w:val="000000"/>
          <w:sz w:val="28"/>
          <w:szCs w:val="28"/>
        </w:rPr>
        <w:t>У родителей возрос интерес к мероприятиям, проводимым в группе, и в детском саду (конкурсы, спортивные соревнования, дни открытых дверей, походы по родному краю), а также количественный состав их участников.</w:t>
      </w:r>
    </w:p>
    <w:p w:rsidR="0005261A" w:rsidRPr="0005261A" w:rsidRDefault="0005261A" w:rsidP="0005261A">
      <w:pPr>
        <w:pStyle w:val="a4"/>
        <w:shd w:val="clear" w:color="auto" w:fill="FFFFFF"/>
        <w:spacing w:before="0" w:beforeAutospacing="0" w:after="0" w:afterAutospacing="0" w:line="360" w:lineRule="auto"/>
        <w:ind w:firstLine="709"/>
        <w:jc w:val="both"/>
        <w:rPr>
          <w:color w:val="000000"/>
          <w:sz w:val="28"/>
          <w:szCs w:val="28"/>
        </w:rPr>
      </w:pPr>
      <w:r w:rsidRPr="0005261A">
        <w:rPr>
          <w:color w:val="000000"/>
          <w:sz w:val="28"/>
          <w:szCs w:val="28"/>
        </w:rPr>
        <w:t xml:space="preserve">Повысился интерес педагогического коллектива к краеведческому материалу как образовательному и воспитательному источнику. Обогатился опыт использования краеведческого содержания в </w:t>
      </w:r>
      <w:proofErr w:type="spellStart"/>
      <w:r w:rsidRPr="0005261A">
        <w:rPr>
          <w:color w:val="000000"/>
          <w:sz w:val="28"/>
          <w:szCs w:val="28"/>
        </w:rPr>
        <w:t>воспитательно</w:t>
      </w:r>
      <w:proofErr w:type="spellEnd"/>
      <w:r w:rsidRPr="0005261A">
        <w:rPr>
          <w:color w:val="000000"/>
          <w:sz w:val="28"/>
          <w:szCs w:val="28"/>
        </w:rPr>
        <w:t>-образовательном процессе. Педагогами приобретен новый опыт проведения занятий на основе краеведческого материала.</w:t>
      </w:r>
    </w:p>
    <w:p w:rsidR="0005261A" w:rsidRPr="0005261A" w:rsidRDefault="0005261A" w:rsidP="0005261A">
      <w:pPr>
        <w:pStyle w:val="a4"/>
        <w:shd w:val="clear" w:color="auto" w:fill="FFFFFF"/>
        <w:spacing w:before="0" w:beforeAutospacing="0" w:after="0" w:afterAutospacing="0" w:line="360" w:lineRule="auto"/>
        <w:ind w:firstLine="709"/>
        <w:jc w:val="both"/>
        <w:rPr>
          <w:color w:val="000000"/>
          <w:sz w:val="28"/>
          <w:szCs w:val="28"/>
        </w:rPr>
      </w:pPr>
      <w:r w:rsidRPr="0005261A">
        <w:rPr>
          <w:color w:val="000000"/>
          <w:sz w:val="28"/>
          <w:szCs w:val="28"/>
        </w:rPr>
        <w:t>Мы очень надеемся, что проводимая нами работа поможет детям испытывать любовь и привязанность к родному дому, семье, городу, краю; испытывать гордость и уважение за свою нацию, русскую культуру, язык, традиции, гордиться своим народом, его достижениями, научит любоваться природой, бережно относиться к ней.</w:t>
      </w:r>
    </w:p>
    <w:p w:rsidR="0005261A" w:rsidRPr="0005261A" w:rsidRDefault="0005261A" w:rsidP="0005261A">
      <w:pPr>
        <w:pStyle w:val="a4"/>
        <w:shd w:val="clear" w:color="auto" w:fill="FFFFFF"/>
        <w:spacing w:before="0" w:beforeAutospacing="0" w:after="0" w:afterAutospacing="0" w:line="360" w:lineRule="auto"/>
        <w:ind w:firstLine="709"/>
        <w:jc w:val="center"/>
        <w:rPr>
          <w:color w:val="000000"/>
          <w:sz w:val="36"/>
          <w:szCs w:val="36"/>
        </w:rPr>
      </w:pPr>
      <w:r w:rsidRPr="0005261A">
        <w:rPr>
          <w:rStyle w:val="a5"/>
          <w:color w:val="000000"/>
          <w:sz w:val="36"/>
          <w:szCs w:val="36"/>
        </w:rPr>
        <w:t>Заключение:</w:t>
      </w:r>
    </w:p>
    <w:p w:rsidR="0005261A" w:rsidRDefault="0005261A" w:rsidP="0005261A">
      <w:pPr>
        <w:pStyle w:val="a4"/>
        <w:shd w:val="clear" w:color="auto" w:fill="FFFFFF"/>
        <w:spacing w:before="0" w:beforeAutospacing="0" w:after="0" w:afterAutospacing="0" w:line="360" w:lineRule="auto"/>
        <w:ind w:firstLine="709"/>
        <w:jc w:val="both"/>
        <w:rPr>
          <w:rFonts w:ascii="Arial" w:hAnsi="Arial" w:cs="Arial"/>
          <w:color w:val="000000"/>
          <w:sz w:val="22"/>
          <w:szCs w:val="22"/>
        </w:rPr>
      </w:pPr>
      <w:r w:rsidRPr="0005261A">
        <w:rPr>
          <w:color w:val="000000"/>
          <w:sz w:val="28"/>
          <w:szCs w:val="28"/>
        </w:rPr>
        <w:lastRenderedPageBreak/>
        <w:t>Формирование патриотических чувств проходит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принципа совместной деятельности воспитателей и семьи. В нравственно-патриотическом воспитании особенное значение имеет пример взрослых, близких людей. На конкретных примерах, фактах из жизни членов семьи необходимо проводить работу по ознакомлению с родным краем, начиная с того, что принято назвать «малой Родиной» и постепенно переходя к таким категориям как Отечество, «долг перед Родиной» и т.д.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При рождении ребенок - чистый лист, рисуй на нем, что хочешь. Вот и оставляют на этом листе свой след все, кто соприкасался с ребенком. Хорошо, если те, с кем общается маленький человек, умные, добрые, высоконравственные люди</w:t>
      </w:r>
      <w:r>
        <w:rPr>
          <w:rFonts w:ascii="Arial" w:hAnsi="Arial" w:cs="Arial"/>
          <w:color w:val="000000"/>
          <w:sz w:val="22"/>
          <w:szCs w:val="22"/>
        </w:rPr>
        <w:t>.</w:t>
      </w:r>
    </w:p>
    <w:p w:rsidR="00510151" w:rsidRPr="0005261A" w:rsidRDefault="00510151" w:rsidP="0005261A">
      <w:pPr>
        <w:tabs>
          <w:tab w:val="left" w:pos="1425"/>
        </w:tabs>
        <w:spacing w:after="0" w:line="240" w:lineRule="auto"/>
        <w:ind w:firstLine="709"/>
        <w:jc w:val="both"/>
        <w:rPr>
          <w:rFonts w:ascii="Times New Roman" w:hAnsi="Times New Roman" w:cs="Times New Roman"/>
          <w:b/>
          <w:sz w:val="28"/>
          <w:szCs w:val="28"/>
        </w:rPr>
      </w:pPr>
    </w:p>
    <w:p w:rsidR="00510151" w:rsidRPr="0005261A" w:rsidRDefault="00510151" w:rsidP="0005261A">
      <w:pPr>
        <w:tabs>
          <w:tab w:val="left" w:pos="1425"/>
        </w:tabs>
        <w:spacing w:after="0" w:line="240" w:lineRule="auto"/>
        <w:ind w:firstLine="709"/>
        <w:jc w:val="both"/>
        <w:rPr>
          <w:rFonts w:ascii="Times New Roman" w:hAnsi="Times New Roman" w:cs="Times New Roman"/>
          <w:b/>
          <w:sz w:val="28"/>
          <w:szCs w:val="28"/>
        </w:rPr>
      </w:pPr>
    </w:p>
    <w:p w:rsidR="00510151" w:rsidRPr="0005261A" w:rsidRDefault="00510151" w:rsidP="0005261A">
      <w:pPr>
        <w:tabs>
          <w:tab w:val="left" w:pos="1425"/>
        </w:tabs>
        <w:spacing w:after="0" w:line="240" w:lineRule="auto"/>
        <w:ind w:firstLine="709"/>
        <w:jc w:val="both"/>
        <w:rPr>
          <w:rFonts w:ascii="Times New Roman" w:hAnsi="Times New Roman" w:cs="Times New Roman"/>
          <w:b/>
          <w:sz w:val="28"/>
          <w:szCs w:val="28"/>
        </w:rPr>
      </w:pPr>
    </w:p>
    <w:p w:rsidR="00510151" w:rsidRPr="00510151" w:rsidRDefault="00510151" w:rsidP="00510151">
      <w:pPr>
        <w:tabs>
          <w:tab w:val="left" w:pos="1425"/>
        </w:tabs>
        <w:jc w:val="center"/>
        <w:rPr>
          <w:rFonts w:ascii="Times New Roman" w:hAnsi="Times New Roman" w:cs="Times New Roman"/>
          <w:b/>
          <w:sz w:val="40"/>
          <w:szCs w:val="40"/>
        </w:rPr>
      </w:pPr>
    </w:p>
    <w:p w:rsidR="00510151" w:rsidRPr="00510151" w:rsidRDefault="00510151">
      <w:pPr>
        <w:tabs>
          <w:tab w:val="left" w:pos="1425"/>
        </w:tabs>
        <w:jc w:val="center"/>
        <w:rPr>
          <w:rFonts w:ascii="Times New Roman" w:hAnsi="Times New Roman" w:cs="Times New Roman"/>
          <w:b/>
          <w:sz w:val="40"/>
          <w:szCs w:val="40"/>
        </w:rPr>
      </w:pPr>
    </w:p>
    <w:sectPr w:rsidR="00510151" w:rsidRPr="00510151" w:rsidSect="0034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304EE"/>
    <w:multiLevelType w:val="multilevel"/>
    <w:tmpl w:val="8DE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636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1"/>
    <w:rsid w:val="000239EA"/>
    <w:rsid w:val="0005261A"/>
    <w:rsid w:val="002804E5"/>
    <w:rsid w:val="00340EC9"/>
    <w:rsid w:val="00510151"/>
    <w:rsid w:val="00BB0026"/>
    <w:rsid w:val="00D61B2F"/>
    <w:rsid w:val="00F9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EB2C"/>
  <w15:docId w15:val="{E5A97D0C-7834-B147-9BAD-55C4495F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52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6809">
      <w:bodyDiv w:val="1"/>
      <w:marLeft w:val="0"/>
      <w:marRight w:val="0"/>
      <w:marTop w:val="0"/>
      <w:marBottom w:val="0"/>
      <w:divBdr>
        <w:top w:val="none" w:sz="0" w:space="0" w:color="auto"/>
        <w:left w:val="none" w:sz="0" w:space="0" w:color="auto"/>
        <w:bottom w:val="none" w:sz="0" w:space="0" w:color="auto"/>
        <w:right w:val="none" w:sz="0" w:space="0" w:color="auto"/>
      </w:divBdr>
    </w:div>
    <w:div w:id="1002390080">
      <w:bodyDiv w:val="1"/>
      <w:marLeft w:val="0"/>
      <w:marRight w:val="0"/>
      <w:marTop w:val="0"/>
      <w:marBottom w:val="0"/>
      <w:divBdr>
        <w:top w:val="none" w:sz="0" w:space="0" w:color="auto"/>
        <w:left w:val="none" w:sz="0" w:space="0" w:color="auto"/>
        <w:bottom w:val="none" w:sz="0" w:space="0" w:color="auto"/>
        <w:right w:val="none" w:sz="0" w:space="0" w:color="auto"/>
      </w:divBdr>
    </w:div>
    <w:div w:id="1758549840">
      <w:bodyDiv w:val="1"/>
      <w:marLeft w:val="0"/>
      <w:marRight w:val="0"/>
      <w:marTop w:val="0"/>
      <w:marBottom w:val="0"/>
      <w:divBdr>
        <w:top w:val="none" w:sz="0" w:space="0" w:color="auto"/>
        <w:left w:val="none" w:sz="0" w:space="0" w:color="auto"/>
        <w:bottom w:val="none" w:sz="0" w:space="0" w:color="auto"/>
        <w:right w:val="none" w:sz="0" w:space="0" w:color="auto"/>
      </w:divBdr>
    </w:div>
    <w:div w:id="21282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Роза Гасоян</cp:lastModifiedBy>
  <cp:revision>2</cp:revision>
  <dcterms:created xsi:type="dcterms:W3CDTF">2023-09-25T18:22:00Z</dcterms:created>
  <dcterms:modified xsi:type="dcterms:W3CDTF">2023-09-25T18:22:00Z</dcterms:modified>
</cp:coreProperties>
</file>