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4FE7" w:rsidRPr="00AD49FC" w:rsidRDefault="00AD49FC" w:rsidP="00AD49FC">
      <w:pPr>
        <w:jc w:val="right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AD49FC">
        <w:rPr>
          <w:rFonts w:ascii="Times New Roman" w:hAnsi="Times New Roman" w:cs="Times New Roman"/>
          <w:b/>
          <w:sz w:val="40"/>
          <w:szCs w:val="40"/>
          <w:lang w:val="ru-RU"/>
        </w:rPr>
        <w:t>МДОУ « Детский сад № 125»</w:t>
      </w:r>
    </w:p>
    <w:p w:rsidR="00AD49FC" w:rsidRDefault="00AD49FC">
      <w:pPr>
        <w:rPr>
          <w:lang w:val="ru-RU"/>
        </w:rPr>
      </w:pPr>
    </w:p>
    <w:p w:rsidR="00AD49FC" w:rsidRDefault="00AD49FC">
      <w:pPr>
        <w:rPr>
          <w:lang w:val="ru-RU"/>
        </w:rPr>
      </w:pPr>
    </w:p>
    <w:p w:rsidR="00AD49FC" w:rsidRDefault="00AD49FC">
      <w:pPr>
        <w:rPr>
          <w:lang w:val="ru-RU"/>
        </w:rPr>
      </w:pPr>
    </w:p>
    <w:p w:rsidR="00AD49FC" w:rsidRDefault="00AD49FC">
      <w:pPr>
        <w:rPr>
          <w:lang w:val="ru-RU"/>
        </w:rPr>
      </w:pPr>
    </w:p>
    <w:p w:rsidR="00AD49FC" w:rsidRPr="00AD49FC" w:rsidRDefault="00AD49FC" w:rsidP="00AD49FC">
      <w:pPr>
        <w:jc w:val="center"/>
        <w:rPr>
          <w:rFonts w:ascii="Times New Roman" w:hAnsi="Times New Roman" w:cs="Times New Roman"/>
          <w:b/>
          <w:sz w:val="72"/>
          <w:szCs w:val="72"/>
          <w:lang w:val="ru-RU"/>
        </w:rPr>
      </w:pPr>
      <w:r w:rsidRPr="00AD49FC">
        <w:rPr>
          <w:rFonts w:ascii="Times New Roman" w:hAnsi="Times New Roman" w:cs="Times New Roman"/>
          <w:b/>
          <w:sz w:val="72"/>
          <w:szCs w:val="72"/>
          <w:lang w:val="ru-RU"/>
        </w:rPr>
        <w:t>ЛЭПБУК по теме «Космос»</w:t>
      </w:r>
    </w:p>
    <w:p w:rsidR="00AD49FC" w:rsidRDefault="00AD49FC">
      <w:pPr>
        <w:rPr>
          <w:lang w:val="ru-RU"/>
        </w:rPr>
      </w:pPr>
    </w:p>
    <w:p w:rsidR="00AD49FC" w:rsidRDefault="00AD49FC">
      <w:pPr>
        <w:rPr>
          <w:lang w:val="ru-RU"/>
        </w:rPr>
      </w:pPr>
    </w:p>
    <w:p w:rsidR="00AD49FC" w:rsidRDefault="00AD49FC">
      <w:pPr>
        <w:rPr>
          <w:lang w:val="ru-RU"/>
        </w:rPr>
      </w:pPr>
    </w:p>
    <w:p w:rsidR="00AD49FC" w:rsidRDefault="00AD49FC" w:rsidP="00AD49FC">
      <w:pPr>
        <w:jc w:val="right"/>
        <w:rPr>
          <w:rFonts w:ascii="Times New Roman" w:hAnsi="Times New Roman" w:cs="Times New Roman"/>
          <w:b/>
          <w:lang w:val="ru-RU"/>
        </w:rPr>
      </w:pPr>
    </w:p>
    <w:p w:rsidR="00AD49FC" w:rsidRDefault="00AD49FC" w:rsidP="00AD49FC">
      <w:pPr>
        <w:jc w:val="right"/>
        <w:rPr>
          <w:rFonts w:ascii="Times New Roman" w:hAnsi="Times New Roman" w:cs="Times New Roman"/>
          <w:b/>
          <w:lang w:val="ru-RU"/>
        </w:rPr>
      </w:pPr>
    </w:p>
    <w:p w:rsidR="00AD49FC" w:rsidRDefault="00AD49FC" w:rsidP="00AD49FC">
      <w:pPr>
        <w:jc w:val="right"/>
        <w:rPr>
          <w:rFonts w:ascii="Times New Roman" w:hAnsi="Times New Roman" w:cs="Times New Roman"/>
          <w:b/>
          <w:lang w:val="ru-RU"/>
        </w:rPr>
      </w:pPr>
    </w:p>
    <w:p w:rsidR="00AD49FC" w:rsidRDefault="00AD49FC" w:rsidP="00AD49FC">
      <w:pPr>
        <w:jc w:val="right"/>
        <w:rPr>
          <w:rFonts w:ascii="Times New Roman" w:hAnsi="Times New Roman" w:cs="Times New Roman"/>
          <w:b/>
          <w:lang w:val="ru-RU"/>
        </w:rPr>
      </w:pPr>
    </w:p>
    <w:p w:rsidR="00AD49FC" w:rsidRDefault="00AD49FC" w:rsidP="00AD49FC">
      <w:pPr>
        <w:jc w:val="right"/>
        <w:rPr>
          <w:rFonts w:ascii="Times New Roman" w:hAnsi="Times New Roman" w:cs="Times New Roman"/>
          <w:b/>
          <w:lang w:val="ru-RU"/>
        </w:rPr>
      </w:pPr>
    </w:p>
    <w:p w:rsidR="00AD49FC" w:rsidRDefault="00AD49FC" w:rsidP="00AD49FC">
      <w:pPr>
        <w:jc w:val="right"/>
        <w:rPr>
          <w:rFonts w:ascii="Times New Roman" w:hAnsi="Times New Roman" w:cs="Times New Roman"/>
          <w:b/>
          <w:lang w:val="ru-RU"/>
        </w:rPr>
      </w:pPr>
    </w:p>
    <w:p w:rsidR="00AD49FC" w:rsidRDefault="00AD49FC" w:rsidP="00AD49FC">
      <w:pPr>
        <w:jc w:val="right"/>
        <w:rPr>
          <w:rFonts w:ascii="Times New Roman" w:hAnsi="Times New Roman" w:cs="Times New Roman"/>
          <w:b/>
          <w:lang w:val="ru-RU"/>
        </w:rPr>
      </w:pPr>
    </w:p>
    <w:p w:rsidR="00AD49FC" w:rsidRDefault="00AD49FC" w:rsidP="00AD49FC">
      <w:pPr>
        <w:jc w:val="right"/>
        <w:rPr>
          <w:rFonts w:ascii="Times New Roman" w:hAnsi="Times New Roman" w:cs="Times New Roman"/>
          <w:b/>
          <w:lang w:val="ru-RU"/>
        </w:rPr>
      </w:pPr>
    </w:p>
    <w:p w:rsidR="00AD49FC" w:rsidRDefault="00AD49FC" w:rsidP="00AD49FC">
      <w:pPr>
        <w:jc w:val="right"/>
        <w:rPr>
          <w:rFonts w:ascii="Times New Roman" w:hAnsi="Times New Roman" w:cs="Times New Roman"/>
          <w:b/>
          <w:lang w:val="ru-RU"/>
        </w:rPr>
      </w:pPr>
    </w:p>
    <w:p w:rsidR="00AD49FC" w:rsidRPr="00AD49FC" w:rsidRDefault="009B606A" w:rsidP="00AD49FC">
      <w:pPr>
        <w:jc w:val="right"/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sz w:val="36"/>
          <w:szCs w:val="36"/>
        </w:rPr>
        <w:t>Воспитатель</w:t>
      </w:r>
      <w:r w:rsidR="00AD49FC" w:rsidRPr="00AD49FC">
        <w:rPr>
          <w:rFonts w:ascii="Times New Roman" w:hAnsi="Times New Roman" w:cs="Times New Roman"/>
          <w:b/>
          <w:sz w:val="36"/>
          <w:szCs w:val="36"/>
          <w:lang w:val="ru-RU"/>
        </w:rPr>
        <w:t>: Гасоян Роза Юрьевна</w:t>
      </w:r>
    </w:p>
    <w:p w:rsidR="00AD49FC" w:rsidRDefault="00AD49FC" w:rsidP="009B606A">
      <w:pPr>
        <w:jc w:val="right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9B606A" w:rsidRDefault="009B606A" w:rsidP="009B606A">
      <w:pPr>
        <w:jc w:val="right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9B606A" w:rsidRDefault="009B606A" w:rsidP="009B606A">
      <w:pPr>
        <w:jc w:val="right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9B606A" w:rsidRDefault="009B606A" w:rsidP="009B606A">
      <w:pPr>
        <w:jc w:val="right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9B606A" w:rsidRDefault="009B606A" w:rsidP="009B606A">
      <w:pPr>
        <w:jc w:val="right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AD49FC" w:rsidRDefault="00AD49FC" w:rsidP="00AD49F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AD49FC" w:rsidRDefault="00AD49FC" w:rsidP="00AD49FC">
      <w:pPr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AD49FC" w:rsidRDefault="00AD49FC" w:rsidP="00AD49F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sz w:val="36"/>
          <w:szCs w:val="36"/>
          <w:lang w:val="ru-RU"/>
        </w:rPr>
        <w:t>Ярославль, 2022г.</w:t>
      </w:r>
    </w:p>
    <w:p w:rsidR="009B606A" w:rsidRDefault="009B606A" w:rsidP="00AD49F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9B606A" w:rsidRDefault="009B606A" w:rsidP="00AD49F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AD49FC" w:rsidRDefault="00AD49FC" w:rsidP="00AD49FC">
      <w:pPr>
        <w:pStyle w:val="c16"/>
        <w:shd w:val="clear" w:color="auto" w:fill="FFFFFF"/>
        <w:spacing w:before="0" w:beforeAutospacing="0" w:after="0" w:afterAutospacing="0"/>
        <w:jc w:val="center"/>
        <w:rPr>
          <w:rStyle w:val="c9"/>
          <w:rFonts w:eastAsiaTheme="majorEastAsia"/>
          <w:b/>
          <w:bCs/>
          <w:color w:val="000000"/>
          <w:sz w:val="28"/>
          <w:szCs w:val="28"/>
        </w:rPr>
      </w:pPr>
      <w:proofErr w:type="spellStart"/>
      <w:r>
        <w:rPr>
          <w:rStyle w:val="c9"/>
          <w:rFonts w:eastAsiaTheme="majorEastAsia"/>
          <w:b/>
          <w:bCs/>
          <w:color w:val="000000"/>
          <w:sz w:val="28"/>
          <w:szCs w:val="28"/>
        </w:rPr>
        <w:lastRenderedPageBreak/>
        <w:t>Лэпбук</w:t>
      </w:r>
      <w:proofErr w:type="spellEnd"/>
      <w:r>
        <w:rPr>
          <w:rStyle w:val="c9"/>
          <w:rFonts w:eastAsiaTheme="majorEastAsia"/>
          <w:b/>
          <w:bCs/>
          <w:color w:val="000000"/>
          <w:sz w:val="28"/>
          <w:szCs w:val="28"/>
        </w:rPr>
        <w:t xml:space="preserve"> для воспитанников средней</w:t>
      </w:r>
      <w:r w:rsidR="00E25B42">
        <w:rPr>
          <w:rStyle w:val="c9"/>
          <w:rFonts w:eastAsiaTheme="majorEastAsia"/>
          <w:b/>
          <w:bCs/>
          <w:color w:val="000000"/>
          <w:sz w:val="28"/>
          <w:szCs w:val="28"/>
        </w:rPr>
        <w:t xml:space="preserve"> гр</w:t>
      </w:r>
      <w:r>
        <w:rPr>
          <w:rStyle w:val="c9"/>
          <w:rFonts w:eastAsiaTheme="majorEastAsia"/>
          <w:b/>
          <w:bCs/>
          <w:color w:val="000000"/>
          <w:sz w:val="28"/>
          <w:szCs w:val="28"/>
        </w:rPr>
        <w:t>уппы</w:t>
      </w:r>
      <w:r w:rsidR="00E25B42">
        <w:rPr>
          <w:rStyle w:val="c9"/>
          <w:rFonts w:eastAsiaTheme="majorEastAsia"/>
          <w:b/>
          <w:bCs/>
          <w:color w:val="000000"/>
          <w:sz w:val="28"/>
          <w:szCs w:val="28"/>
        </w:rPr>
        <w:t>(4-5 лет)</w:t>
      </w:r>
      <w:r>
        <w:rPr>
          <w:rStyle w:val="c9"/>
          <w:rFonts w:eastAsiaTheme="majorEastAsia"/>
          <w:b/>
          <w:bCs/>
          <w:color w:val="000000"/>
          <w:sz w:val="28"/>
          <w:szCs w:val="28"/>
        </w:rPr>
        <w:t xml:space="preserve">  по теме «Космос»</w:t>
      </w:r>
    </w:p>
    <w:p w:rsidR="00AD49FC" w:rsidRDefault="00AD49FC" w:rsidP="00AD49FC">
      <w:pPr>
        <w:pStyle w:val="c1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AD49FC" w:rsidRPr="00E25B42" w:rsidRDefault="00AD49FC" w:rsidP="00E25B42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E25B42">
        <w:rPr>
          <w:rStyle w:val="c0"/>
          <w:rFonts w:eastAsiaTheme="majorEastAsia"/>
          <w:color w:val="000000"/>
          <w:sz w:val="28"/>
          <w:szCs w:val="28"/>
        </w:rPr>
        <w:t>Лэпбук</w:t>
      </w:r>
      <w:proofErr w:type="spellEnd"/>
      <w:r w:rsidRPr="00E25B42">
        <w:rPr>
          <w:rStyle w:val="c0"/>
          <w:rFonts w:eastAsiaTheme="majorEastAsia"/>
          <w:color w:val="000000"/>
          <w:sz w:val="28"/>
          <w:szCs w:val="28"/>
        </w:rPr>
        <w:t xml:space="preserve"> - это пособие в виде книжки-раскладушки с кармашками, в которую помещены материалы на одну тему. Это прекрасный способ получения новых знаний, закрепления их в занимательно-игровой форме.</w:t>
      </w:r>
    </w:p>
    <w:p w:rsidR="00AD49FC" w:rsidRPr="00E25B42" w:rsidRDefault="00AD49FC" w:rsidP="00E25B42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25B42">
        <w:rPr>
          <w:rStyle w:val="c0"/>
          <w:rFonts w:eastAsiaTheme="majorEastAsia"/>
          <w:color w:val="000000"/>
          <w:sz w:val="28"/>
          <w:szCs w:val="28"/>
        </w:rPr>
        <w:t xml:space="preserve"> В ходе работ с </w:t>
      </w:r>
      <w:proofErr w:type="spellStart"/>
      <w:r w:rsidRPr="00E25B42">
        <w:rPr>
          <w:rStyle w:val="c0"/>
          <w:rFonts w:eastAsiaTheme="majorEastAsia"/>
          <w:color w:val="000000"/>
          <w:sz w:val="28"/>
          <w:szCs w:val="28"/>
        </w:rPr>
        <w:t>лэпбуком</w:t>
      </w:r>
      <w:proofErr w:type="spellEnd"/>
      <w:r w:rsidRPr="00E25B42">
        <w:rPr>
          <w:rStyle w:val="c0"/>
          <w:rFonts w:eastAsiaTheme="majorEastAsia"/>
          <w:color w:val="000000"/>
          <w:sz w:val="28"/>
          <w:szCs w:val="28"/>
        </w:rPr>
        <w:t xml:space="preserve"> у детей расширяется и активизируется словарный запас.</w:t>
      </w:r>
    </w:p>
    <w:p w:rsidR="00AD49FC" w:rsidRPr="00E25B42" w:rsidRDefault="00AD49FC" w:rsidP="00E25B42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E25B42">
        <w:rPr>
          <w:rStyle w:val="c0"/>
          <w:rFonts w:eastAsiaTheme="majorEastAsia"/>
          <w:color w:val="000000"/>
          <w:sz w:val="28"/>
          <w:szCs w:val="28"/>
        </w:rPr>
        <w:t>Лэпбук</w:t>
      </w:r>
      <w:proofErr w:type="spellEnd"/>
      <w:r w:rsidRPr="00E25B42">
        <w:rPr>
          <w:rStyle w:val="c0"/>
          <w:rFonts w:eastAsiaTheme="majorEastAsia"/>
          <w:color w:val="000000"/>
          <w:sz w:val="28"/>
          <w:szCs w:val="28"/>
        </w:rPr>
        <w:t xml:space="preserve">  предназначен для индивидуальных и групповых занятий, а также для </w:t>
      </w:r>
      <w:proofErr w:type="spellStart"/>
      <w:r w:rsidRPr="00E25B42">
        <w:rPr>
          <w:rStyle w:val="c0"/>
          <w:rFonts w:eastAsiaTheme="majorEastAsia"/>
          <w:color w:val="000000"/>
          <w:sz w:val="28"/>
          <w:szCs w:val="28"/>
        </w:rPr>
        <w:t>самостоятельнойдеятельности</w:t>
      </w:r>
      <w:proofErr w:type="spellEnd"/>
      <w:r w:rsidRPr="00E25B42">
        <w:rPr>
          <w:rStyle w:val="c0"/>
          <w:rFonts w:eastAsiaTheme="majorEastAsia"/>
          <w:color w:val="000000"/>
          <w:sz w:val="28"/>
          <w:szCs w:val="28"/>
        </w:rPr>
        <w:t>.</w:t>
      </w:r>
    </w:p>
    <w:p w:rsidR="00AD49FC" w:rsidRPr="00E25B42" w:rsidRDefault="00AD49FC" w:rsidP="00E25B42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25B42">
        <w:rPr>
          <w:rStyle w:val="c0"/>
          <w:rFonts w:eastAsiaTheme="majorEastAsia"/>
          <w:color w:val="000000"/>
          <w:sz w:val="28"/>
          <w:szCs w:val="28"/>
        </w:rPr>
        <w:t>Такую занимательную папку можно использовать при изучении и закреплении любой темы. Здесь я хочу представить разработку по теме «Космос».</w:t>
      </w:r>
    </w:p>
    <w:p w:rsidR="00AD49FC" w:rsidRPr="00E25B42" w:rsidRDefault="00AD49FC" w:rsidP="00E25B42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25B42">
        <w:rPr>
          <w:rStyle w:val="c7"/>
          <w:b/>
          <w:bCs/>
          <w:color w:val="000000"/>
          <w:sz w:val="28"/>
          <w:szCs w:val="28"/>
        </w:rPr>
        <w:t>Цель:</w:t>
      </w:r>
      <w:r w:rsidRPr="00E25B42">
        <w:rPr>
          <w:rStyle w:val="c0"/>
          <w:rFonts w:eastAsiaTheme="majorEastAsia"/>
          <w:color w:val="000000"/>
          <w:sz w:val="28"/>
          <w:szCs w:val="28"/>
        </w:rPr>
        <w:t> Знакомство воспитанников с космосом и расширение представления о нём через познавательную и игровую деятельность.</w:t>
      </w:r>
    </w:p>
    <w:p w:rsidR="00AD49FC" w:rsidRPr="00E25B42" w:rsidRDefault="00AD49FC" w:rsidP="00E25B42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25B42">
        <w:rPr>
          <w:rStyle w:val="c9"/>
          <w:rFonts w:eastAsiaTheme="majorEastAsia"/>
          <w:b/>
          <w:bCs/>
          <w:color w:val="000000"/>
          <w:sz w:val="28"/>
          <w:szCs w:val="28"/>
        </w:rPr>
        <w:t>Задачи:</w:t>
      </w:r>
    </w:p>
    <w:p w:rsidR="00AD49FC" w:rsidRPr="00E25B42" w:rsidRDefault="00AD49FC" w:rsidP="00E25B42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25B42">
        <w:rPr>
          <w:rStyle w:val="c0"/>
          <w:rFonts w:eastAsiaTheme="majorEastAsia"/>
          <w:color w:val="000000"/>
          <w:sz w:val="28"/>
          <w:szCs w:val="28"/>
        </w:rPr>
        <w:t>- Формировать и обогащать знания о многообразии мира.</w:t>
      </w:r>
      <w:r w:rsidRPr="00E25B42">
        <w:rPr>
          <w:color w:val="000000"/>
          <w:sz w:val="28"/>
          <w:szCs w:val="28"/>
        </w:rPr>
        <w:br/>
      </w:r>
      <w:r w:rsidRPr="00E25B42">
        <w:rPr>
          <w:rStyle w:val="c0"/>
          <w:rFonts w:eastAsiaTheme="majorEastAsia"/>
          <w:color w:val="000000"/>
          <w:sz w:val="28"/>
          <w:szCs w:val="28"/>
        </w:rPr>
        <w:t>- Развивать познавательные интересы детей.</w:t>
      </w:r>
    </w:p>
    <w:p w:rsidR="00AD49FC" w:rsidRPr="00E25B42" w:rsidRDefault="00AD49FC" w:rsidP="00E25B42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25B42">
        <w:rPr>
          <w:rStyle w:val="c0"/>
          <w:rFonts w:eastAsiaTheme="majorEastAsia"/>
          <w:color w:val="000000"/>
          <w:sz w:val="28"/>
          <w:szCs w:val="28"/>
        </w:rPr>
        <w:t>- Развивать внимание, логическое мышление.</w:t>
      </w:r>
    </w:p>
    <w:p w:rsidR="00AD49FC" w:rsidRPr="00E25B42" w:rsidRDefault="00AD49FC" w:rsidP="00E25B42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25B42">
        <w:rPr>
          <w:rStyle w:val="c0"/>
          <w:rFonts w:eastAsiaTheme="majorEastAsia"/>
          <w:color w:val="000000"/>
          <w:sz w:val="28"/>
          <w:szCs w:val="28"/>
        </w:rPr>
        <w:t>- Воспитывать любовь к своей планете.</w:t>
      </w:r>
      <w:r w:rsidRPr="00E25B42">
        <w:rPr>
          <w:color w:val="000000"/>
          <w:sz w:val="28"/>
          <w:szCs w:val="28"/>
        </w:rPr>
        <w:br/>
      </w:r>
      <w:r w:rsidRPr="00E25B42">
        <w:rPr>
          <w:rStyle w:val="c0"/>
          <w:rFonts w:eastAsiaTheme="majorEastAsia"/>
          <w:color w:val="000000"/>
          <w:sz w:val="28"/>
          <w:szCs w:val="28"/>
        </w:rPr>
        <w:t>- Воспитывать чувство гордости за свою Родину.</w:t>
      </w:r>
    </w:p>
    <w:p w:rsidR="00AD49FC" w:rsidRPr="00E25B42" w:rsidRDefault="00AD49FC" w:rsidP="00E25B42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25B42">
        <w:rPr>
          <w:rStyle w:val="c0"/>
          <w:rFonts w:eastAsiaTheme="majorEastAsia"/>
          <w:color w:val="000000"/>
          <w:sz w:val="28"/>
          <w:szCs w:val="28"/>
        </w:rPr>
        <w:t>Данная форма работы способствует реализации содержания познавательно-речевых задач, обозначенных в ФГОС ДО.</w:t>
      </w:r>
    </w:p>
    <w:p w:rsidR="00AD49FC" w:rsidRPr="00E25B42" w:rsidRDefault="00AD49FC" w:rsidP="00E25B42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25B42">
        <w:rPr>
          <w:rStyle w:val="c0"/>
          <w:rFonts w:eastAsiaTheme="majorEastAsia"/>
          <w:color w:val="000000"/>
          <w:sz w:val="28"/>
          <w:szCs w:val="28"/>
        </w:rPr>
        <w:t xml:space="preserve">Основа </w:t>
      </w:r>
      <w:proofErr w:type="spellStart"/>
      <w:r w:rsidRPr="00E25B42">
        <w:rPr>
          <w:rStyle w:val="c0"/>
          <w:rFonts w:eastAsiaTheme="majorEastAsia"/>
          <w:color w:val="000000"/>
          <w:sz w:val="28"/>
          <w:szCs w:val="28"/>
        </w:rPr>
        <w:t>лэпбука</w:t>
      </w:r>
      <w:proofErr w:type="spellEnd"/>
      <w:r w:rsidRPr="00E25B42">
        <w:rPr>
          <w:rStyle w:val="c0"/>
          <w:rFonts w:eastAsiaTheme="majorEastAsia"/>
          <w:color w:val="000000"/>
          <w:sz w:val="28"/>
          <w:szCs w:val="28"/>
        </w:rPr>
        <w:t xml:space="preserve"> – папка формата А4, серого цвета. Листы соединены скотчем и открываются в виде книги.</w:t>
      </w:r>
    </w:p>
    <w:p w:rsidR="00AD49FC" w:rsidRPr="00E25B42" w:rsidRDefault="00AD49FC" w:rsidP="00E25B42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25B42">
        <w:rPr>
          <w:rStyle w:val="c0"/>
          <w:rFonts w:eastAsiaTheme="majorEastAsia"/>
          <w:color w:val="000000"/>
          <w:sz w:val="28"/>
          <w:szCs w:val="28"/>
        </w:rPr>
        <w:t>Информация расположена с двух сторон.</w:t>
      </w:r>
    </w:p>
    <w:p w:rsidR="00AD49FC" w:rsidRPr="00E25B42" w:rsidRDefault="00AD49FC" w:rsidP="00E25B4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D49FC" w:rsidRPr="00E25B42" w:rsidRDefault="00AD49FC" w:rsidP="00E25B42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25B42">
        <w:rPr>
          <w:rStyle w:val="c9"/>
          <w:rFonts w:eastAsiaTheme="majorEastAsia"/>
          <w:b/>
          <w:bCs/>
          <w:color w:val="000000"/>
          <w:sz w:val="28"/>
          <w:szCs w:val="28"/>
        </w:rPr>
        <w:t xml:space="preserve">В </w:t>
      </w:r>
      <w:proofErr w:type="spellStart"/>
      <w:r w:rsidRPr="00E25B42">
        <w:rPr>
          <w:rStyle w:val="c9"/>
          <w:rFonts w:eastAsiaTheme="majorEastAsia"/>
          <w:b/>
          <w:bCs/>
          <w:color w:val="000000"/>
          <w:sz w:val="28"/>
          <w:szCs w:val="28"/>
        </w:rPr>
        <w:t>лэпбук</w:t>
      </w:r>
      <w:proofErr w:type="spellEnd"/>
      <w:r w:rsidRPr="00E25B42">
        <w:rPr>
          <w:rStyle w:val="c9"/>
          <w:rFonts w:eastAsiaTheme="majorEastAsia"/>
          <w:b/>
          <w:bCs/>
          <w:color w:val="000000"/>
          <w:sz w:val="28"/>
          <w:szCs w:val="28"/>
        </w:rPr>
        <w:t xml:space="preserve"> входит:</w:t>
      </w:r>
    </w:p>
    <w:p w:rsidR="00AD49FC" w:rsidRPr="00E25B42" w:rsidRDefault="00AD49FC" w:rsidP="00E25B42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rFonts w:eastAsiaTheme="majorEastAsia"/>
          <w:color w:val="000000"/>
          <w:sz w:val="28"/>
          <w:szCs w:val="28"/>
        </w:rPr>
      </w:pPr>
      <w:r w:rsidRPr="00E25B42">
        <w:rPr>
          <w:rStyle w:val="c0"/>
          <w:rFonts w:eastAsiaTheme="majorEastAsia"/>
          <w:color w:val="000000"/>
          <w:sz w:val="28"/>
          <w:szCs w:val="28"/>
        </w:rPr>
        <w:t>- загадки о космосе</w:t>
      </w:r>
    </w:p>
    <w:p w:rsidR="00AD49FC" w:rsidRPr="00E25B42" w:rsidRDefault="00AD49FC" w:rsidP="00E25B42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rFonts w:eastAsiaTheme="majorEastAsia"/>
          <w:color w:val="000000"/>
          <w:sz w:val="28"/>
          <w:szCs w:val="28"/>
        </w:rPr>
      </w:pPr>
      <w:r w:rsidRPr="00E25B42">
        <w:rPr>
          <w:rStyle w:val="c0"/>
          <w:rFonts w:eastAsiaTheme="majorEastAsia"/>
          <w:color w:val="000000"/>
          <w:sz w:val="28"/>
          <w:szCs w:val="28"/>
        </w:rPr>
        <w:t>-планеты</w:t>
      </w:r>
    </w:p>
    <w:p w:rsidR="00AD49FC" w:rsidRPr="00E25B42" w:rsidRDefault="00AD49FC" w:rsidP="00E25B42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rFonts w:eastAsiaTheme="majorEastAsia"/>
          <w:color w:val="000000"/>
          <w:sz w:val="28"/>
          <w:szCs w:val="28"/>
        </w:rPr>
      </w:pPr>
      <w:r w:rsidRPr="00E25B42">
        <w:rPr>
          <w:rStyle w:val="c0"/>
          <w:rFonts w:eastAsiaTheme="majorEastAsia"/>
          <w:color w:val="000000"/>
          <w:sz w:val="28"/>
          <w:szCs w:val="28"/>
        </w:rPr>
        <w:t>-дидактические игры</w:t>
      </w:r>
    </w:p>
    <w:p w:rsidR="00AD49FC" w:rsidRPr="00E25B42" w:rsidRDefault="00AD49FC" w:rsidP="00E25B42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25B42">
        <w:rPr>
          <w:rStyle w:val="c0"/>
          <w:rFonts w:eastAsiaTheme="majorEastAsia"/>
          <w:color w:val="000000"/>
          <w:sz w:val="28"/>
          <w:szCs w:val="28"/>
        </w:rPr>
        <w:t>-</w:t>
      </w:r>
      <w:proofErr w:type="spellStart"/>
      <w:r w:rsidRPr="00E25B42">
        <w:rPr>
          <w:rStyle w:val="c0"/>
          <w:rFonts w:eastAsiaTheme="majorEastAsia"/>
          <w:color w:val="000000"/>
          <w:sz w:val="28"/>
          <w:szCs w:val="28"/>
        </w:rPr>
        <w:t>пазлы</w:t>
      </w:r>
      <w:proofErr w:type="spellEnd"/>
    </w:p>
    <w:p w:rsidR="00AD49FC" w:rsidRPr="00E25B42" w:rsidRDefault="00AD49FC" w:rsidP="00E25B42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25B42">
        <w:rPr>
          <w:rStyle w:val="c0"/>
          <w:rFonts w:eastAsiaTheme="majorEastAsia"/>
          <w:color w:val="000000"/>
          <w:sz w:val="28"/>
          <w:szCs w:val="28"/>
        </w:rPr>
        <w:lastRenderedPageBreak/>
        <w:t>- физкультурные  минутки</w:t>
      </w:r>
    </w:p>
    <w:p w:rsidR="00AD49FC" w:rsidRPr="00E25B42" w:rsidRDefault="00AD49FC" w:rsidP="00E25B42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25B42">
        <w:rPr>
          <w:rStyle w:val="c0"/>
          <w:rFonts w:eastAsiaTheme="majorEastAsia"/>
          <w:color w:val="000000"/>
          <w:sz w:val="28"/>
          <w:szCs w:val="28"/>
        </w:rPr>
        <w:t>- стихи</w:t>
      </w:r>
    </w:p>
    <w:p w:rsidR="00AD49FC" w:rsidRPr="00E25B42" w:rsidRDefault="00AD49FC" w:rsidP="00E25B4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E25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В этом дидактическом пособии информация предоставлена в доступной для детей игровой форме. Они с удовольствием рассматривают, играют, выполняют различные задания. Вот поэтому я рекомендую чаще использовать </w:t>
      </w:r>
      <w:proofErr w:type="spellStart"/>
      <w:r w:rsidRPr="00E25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лэпбуки</w:t>
      </w:r>
      <w:proofErr w:type="spellEnd"/>
      <w:r w:rsidRPr="00E25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в своей работе.</w:t>
      </w:r>
    </w:p>
    <w:p w:rsidR="00E25B42" w:rsidRDefault="005F50EF" w:rsidP="00E25B42">
      <w:pPr>
        <w:spacing w:line="360" w:lineRule="auto"/>
        <w:ind w:firstLine="709"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</w:pPr>
      <w:r>
        <w:rPr>
          <w:rFonts w:ascii="Arial" w:hAnsi="Arial" w:cs="Arial"/>
          <w:noProof/>
          <w:color w:val="000000"/>
          <w:sz w:val="23"/>
          <w:szCs w:val="23"/>
          <w:lang w:val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146050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AD49FC" w:rsidRPr="00E25B42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Лэпбук</w:t>
      </w:r>
      <w:proofErr w:type="spellEnd"/>
      <w:r w:rsidR="00AD49FC" w:rsidRPr="00E25B42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направлен на формирование и расширение представления детей о космосе, планетах Солнечной системы. Способствует развитию восприятия, внимания, мышления, воображения детей.</w:t>
      </w:r>
      <w:r w:rsidR="00AD49FC" w:rsidRPr="00E25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Здесь собраны различные факты о космосе, космических телах, выдающихся советских космонавтах, что будет </w:t>
      </w:r>
      <w:r w:rsidR="00AD49FC" w:rsidRPr="00E25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lastRenderedPageBreak/>
        <w:t xml:space="preserve">интересно детям и не только. Также есть загадки и стихи, считалки, космические игры. Сведения о первых космонавтах интересны не только ребятам, а игры с Белкой и Стрелкой помогут превратиться в маленьких исследователей космоса. Также есть возможность изучить Солнечную систему, узнать что такое звезда, метеорит и многое другое. Также есть несколько игр, где необходимо собрать изображение из нескольких частей. Узнают, как образовалась наша планета, познакомятся с каждой планетой поближе в виде маленькой книжки. Все элементы проклеены пленкой, что дает возможно для долгосрочной службы данного </w:t>
      </w:r>
      <w:proofErr w:type="spellStart"/>
      <w:r w:rsidR="00AD49FC" w:rsidRPr="00E25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лэпбука</w:t>
      </w:r>
      <w:proofErr w:type="spellEnd"/>
      <w:r w:rsidR="00AD49FC" w:rsidRPr="00E25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 Также все красочно оформлено что не оставляет равнодушным не одного ребенка</w:t>
      </w:r>
      <w:r w:rsidR="00AD49FC" w:rsidRPr="00AD49FC"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>.</w:t>
      </w:r>
    </w:p>
    <w:p w:rsidR="000159B7" w:rsidRDefault="000159B7" w:rsidP="00E25B42">
      <w:pPr>
        <w:spacing w:line="360" w:lineRule="auto"/>
        <w:ind w:firstLine="709"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</w:pPr>
    </w:p>
    <w:p w:rsidR="00E25B42" w:rsidRPr="00E25B42" w:rsidRDefault="00251466" w:rsidP="00E25B4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Arial" w:hAnsi="Arial" w:cs="Arial"/>
          <w:noProof/>
          <w:color w:val="000000"/>
          <w:sz w:val="23"/>
          <w:szCs w:val="23"/>
          <w:lang w:val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5940425" cy="7920355"/>
            <wp:effectExtent l="0" t="0" r="3175" b="444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324B">
        <w:rPr>
          <w:rFonts w:ascii="Arial" w:hAnsi="Arial" w:cs="Arial"/>
          <w:noProof/>
          <w:color w:val="000000"/>
          <w:sz w:val="23"/>
          <w:szCs w:val="23"/>
          <w:lang w:val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721360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7E53">
        <w:rPr>
          <w:rFonts w:ascii="Arial" w:hAnsi="Arial" w:cs="Arial"/>
          <w:noProof/>
          <w:color w:val="000000"/>
          <w:sz w:val="23"/>
          <w:szCs w:val="23"/>
          <w:lang w:val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869315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B42" w:rsidRPr="00E25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Для наглядного формирования представлений о космосе и солнечных планетах сделан макет, который приложен к </w:t>
      </w:r>
    </w:p>
    <w:sectPr w:rsidR="00E25B42" w:rsidRPr="00E25B42" w:rsidSect="009C4F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9FC"/>
    <w:rsid w:val="000159B7"/>
    <w:rsid w:val="00251466"/>
    <w:rsid w:val="0025324B"/>
    <w:rsid w:val="00394058"/>
    <w:rsid w:val="005F50EF"/>
    <w:rsid w:val="00777E53"/>
    <w:rsid w:val="00972A67"/>
    <w:rsid w:val="009B606A"/>
    <w:rsid w:val="009C4FE7"/>
    <w:rsid w:val="009F21BA"/>
    <w:rsid w:val="00AD49FC"/>
    <w:rsid w:val="00CC55FE"/>
    <w:rsid w:val="00CE58ED"/>
    <w:rsid w:val="00D8057E"/>
    <w:rsid w:val="00E25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641B8"/>
  <w15:docId w15:val="{F84BD16D-F80B-1B45-9DD1-9BF06040C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55FE"/>
  </w:style>
  <w:style w:type="paragraph" w:styleId="1">
    <w:name w:val="heading 1"/>
    <w:basedOn w:val="a"/>
    <w:next w:val="a"/>
    <w:link w:val="10"/>
    <w:uiPriority w:val="9"/>
    <w:qFormat/>
    <w:rsid w:val="00CC55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E9638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C55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CEB966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C55F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CEB966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C55F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CEB966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55F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746325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55F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55F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55F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CEB966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55F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55FE"/>
    <w:rPr>
      <w:rFonts w:asciiTheme="majorHAnsi" w:eastAsiaTheme="majorEastAsia" w:hAnsiTheme="majorHAnsi" w:cstheme="majorBidi"/>
      <w:b/>
      <w:bCs/>
      <w:color w:val="AE9638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C55FE"/>
    <w:rPr>
      <w:rFonts w:asciiTheme="majorHAnsi" w:eastAsiaTheme="majorEastAsia" w:hAnsiTheme="majorHAnsi" w:cstheme="majorBidi"/>
      <w:b/>
      <w:bCs/>
      <w:color w:val="CEB966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C55FE"/>
    <w:rPr>
      <w:rFonts w:asciiTheme="majorHAnsi" w:eastAsiaTheme="majorEastAsia" w:hAnsiTheme="majorHAnsi" w:cstheme="majorBidi"/>
      <w:b/>
      <w:bCs/>
      <w:color w:val="CEB966" w:themeColor="accent1"/>
    </w:rPr>
  </w:style>
  <w:style w:type="character" w:customStyle="1" w:styleId="40">
    <w:name w:val="Заголовок 4 Знак"/>
    <w:basedOn w:val="a0"/>
    <w:link w:val="4"/>
    <w:uiPriority w:val="9"/>
    <w:rsid w:val="00CC55FE"/>
    <w:rPr>
      <w:rFonts w:asciiTheme="majorHAnsi" w:eastAsiaTheme="majorEastAsia" w:hAnsiTheme="majorHAnsi" w:cstheme="majorBidi"/>
      <w:b/>
      <w:bCs/>
      <w:i/>
      <w:iCs/>
      <w:color w:val="CEB966" w:themeColor="accent1"/>
    </w:rPr>
  </w:style>
  <w:style w:type="paragraph" w:styleId="a3">
    <w:name w:val="Title"/>
    <w:basedOn w:val="a"/>
    <w:next w:val="a"/>
    <w:link w:val="a4"/>
    <w:uiPriority w:val="10"/>
    <w:qFormat/>
    <w:rsid w:val="00CC55FE"/>
    <w:pPr>
      <w:pBdr>
        <w:bottom w:val="single" w:sz="8" w:space="4" w:color="CEB96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CC55FE"/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CC55FE"/>
    <w:pPr>
      <w:spacing w:after="0" w:line="240" w:lineRule="auto"/>
    </w:pPr>
  </w:style>
  <w:style w:type="character" w:customStyle="1" w:styleId="50">
    <w:name w:val="Заголовок 5 Знак"/>
    <w:basedOn w:val="a0"/>
    <w:link w:val="5"/>
    <w:uiPriority w:val="9"/>
    <w:rsid w:val="00CC55FE"/>
    <w:rPr>
      <w:rFonts w:asciiTheme="majorHAnsi" w:eastAsiaTheme="majorEastAsia" w:hAnsiTheme="majorHAnsi" w:cstheme="majorBidi"/>
      <w:color w:val="746325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CC55FE"/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CC55F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CC55FE"/>
    <w:rPr>
      <w:rFonts w:asciiTheme="majorHAnsi" w:eastAsiaTheme="majorEastAsia" w:hAnsiTheme="majorHAnsi" w:cstheme="majorBidi"/>
      <w:color w:val="CEB966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CC55F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CC55FE"/>
    <w:pPr>
      <w:spacing w:line="240" w:lineRule="auto"/>
    </w:pPr>
    <w:rPr>
      <w:b/>
      <w:bCs/>
      <w:color w:val="CEB966" w:themeColor="accent1"/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rsid w:val="00CC55FE"/>
    <w:pPr>
      <w:numPr>
        <w:ilvl w:val="1"/>
      </w:numPr>
    </w:pPr>
    <w:rPr>
      <w:rFonts w:asciiTheme="majorHAnsi" w:eastAsiaTheme="majorEastAsia" w:hAnsiTheme="majorHAnsi" w:cstheme="majorBidi"/>
      <w:i/>
      <w:iCs/>
      <w:color w:val="CEB966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CC55FE"/>
    <w:rPr>
      <w:rFonts w:asciiTheme="majorHAnsi" w:eastAsiaTheme="majorEastAsia" w:hAnsiTheme="majorHAnsi" w:cstheme="majorBidi"/>
      <w:i/>
      <w:iCs/>
      <w:color w:val="CEB966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CC55FE"/>
    <w:rPr>
      <w:b/>
      <w:bCs/>
    </w:rPr>
  </w:style>
  <w:style w:type="character" w:styleId="aa">
    <w:name w:val="Emphasis"/>
    <w:basedOn w:val="a0"/>
    <w:uiPriority w:val="20"/>
    <w:qFormat/>
    <w:rsid w:val="00CC55FE"/>
    <w:rPr>
      <w:i/>
      <w:iCs/>
    </w:rPr>
  </w:style>
  <w:style w:type="paragraph" w:styleId="ab">
    <w:name w:val="List Paragraph"/>
    <w:basedOn w:val="a"/>
    <w:uiPriority w:val="34"/>
    <w:qFormat/>
    <w:rsid w:val="00CC55F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C55F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C55FE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CC55FE"/>
    <w:pPr>
      <w:pBdr>
        <w:bottom w:val="single" w:sz="4" w:space="4" w:color="CEB966" w:themeColor="accent1"/>
      </w:pBdr>
      <w:spacing w:before="200" w:after="280"/>
      <w:ind w:left="936" w:right="936"/>
    </w:pPr>
    <w:rPr>
      <w:b/>
      <w:bCs/>
      <w:i/>
      <w:iCs/>
      <w:color w:val="CEB966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CC55FE"/>
    <w:rPr>
      <w:b/>
      <w:bCs/>
      <w:i/>
      <w:iCs/>
      <w:color w:val="CEB966" w:themeColor="accent1"/>
    </w:rPr>
  </w:style>
  <w:style w:type="character" w:styleId="ae">
    <w:name w:val="Subtle Emphasis"/>
    <w:basedOn w:val="a0"/>
    <w:uiPriority w:val="19"/>
    <w:qFormat/>
    <w:rsid w:val="00CC55FE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CC55FE"/>
    <w:rPr>
      <w:b/>
      <w:bCs/>
      <w:i/>
      <w:iCs/>
      <w:color w:val="CEB966" w:themeColor="accent1"/>
    </w:rPr>
  </w:style>
  <w:style w:type="character" w:styleId="af0">
    <w:name w:val="Subtle Reference"/>
    <w:basedOn w:val="a0"/>
    <w:uiPriority w:val="31"/>
    <w:qFormat/>
    <w:rsid w:val="00CC55FE"/>
    <w:rPr>
      <w:smallCaps/>
      <w:color w:val="9CB084" w:themeColor="accent2"/>
      <w:u w:val="single"/>
    </w:rPr>
  </w:style>
  <w:style w:type="character" w:styleId="af1">
    <w:name w:val="Intense Reference"/>
    <w:basedOn w:val="a0"/>
    <w:uiPriority w:val="32"/>
    <w:qFormat/>
    <w:rsid w:val="00CC55FE"/>
    <w:rPr>
      <w:b/>
      <w:bCs/>
      <w:smallCaps/>
      <w:color w:val="9CB084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CC55FE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CC55FE"/>
    <w:pPr>
      <w:outlineLvl w:val="9"/>
    </w:pPr>
  </w:style>
  <w:style w:type="paragraph" w:customStyle="1" w:styleId="c16">
    <w:name w:val="c16"/>
    <w:basedOn w:val="a"/>
    <w:rsid w:val="00AD4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9">
    <w:name w:val="c9"/>
    <w:basedOn w:val="a0"/>
    <w:rsid w:val="00AD49FC"/>
  </w:style>
  <w:style w:type="paragraph" w:customStyle="1" w:styleId="c4">
    <w:name w:val="c4"/>
    <w:basedOn w:val="a"/>
    <w:rsid w:val="00AD4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0">
    <w:name w:val="c0"/>
    <w:basedOn w:val="a0"/>
    <w:rsid w:val="00AD49FC"/>
  </w:style>
  <w:style w:type="character" w:customStyle="1" w:styleId="c7">
    <w:name w:val="c7"/>
    <w:basedOn w:val="a0"/>
    <w:rsid w:val="00AD49FC"/>
  </w:style>
  <w:style w:type="paragraph" w:customStyle="1" w:styleId="c5">
    <w:name w:val="c5"/>
    <w:basedOn w:val="a"/>
    <w:rsid w:val="00AD4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340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406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Роза Гасоян</cp:lastModifiedBy>
  <cp:revision>2</cp:revision>
  <dcterms:created xsi:type="dcterms:W3CDTF">2023-09-25T18:38:00Z</dcterms:created>
  <dcterms:modified xsi:type="dcterms:W3CDTF">2023-09-25T18:38:00Z</dcterms:modified>
</cp:coreProperties>
</file>